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7EC" w:rsidRPr="008A5EF4" w:rsidRDefault="002817EC" w:rsidP="002817EC">
      <w:pPr>
        <w:ind w:left="142"/>
        <w:jc w:val="center"/>
        <w:rPr>
          <w:rFonts w:ascii="Calibri" w:hAnsi="Calibri" w:cs="Calibri"/>
          <w:b/>
        </w:rPr>
      </w:pPr>
      <w:bookmarkStart w:id="0" w:name="_GoBack"/>
      <w:bookmarkEnd w:id="0"/>
      <w:r>
        <w:rPr>
          <w:noProof/>
        </w:rPr>
        <w:drawing>
          <wp:inline distT="0" distB="0" distL="0" distR="0">
            <wp:extent cx="1232535" cy="1298575"/>
            <wp:effectExtent l="0" t="0" r="0" b="0"/>
            <wp:docPr id="2" name="Image 1" descr="EQ9TvSlB5TtwqrDXCLQJx9B08ZK90wVRE5vM6k-cJp4KYitxnryNtYBkHBdrRJY4ijF0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9TvSlB5TtwqrDXCLQJx9B08ZK90wVRE5vM6k-cJp4KYitxnryNtYBkHBdrRJY4ijF0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2535" cy="1298575"/>
                    </a:xfrm>
                    <a:prstGeom prst="rect">
                      <a:avLst/>
                    </a:prstGeom>
                    <a:noFill/>
                    <a:ln>
                      <a:noFill/>
                    </a:ln>
                  </pic:spPr>
                </pic:pic>
              </a:graphicData>
            </a:graphic>
          </wp:inline>
        </w:drawing>
      </w:r>
      <w:r w:rsidR="00F90E09" w:rsidRPr="00CD6958">
        <w:rPr>
          <w:rFonts w:ascii="Arial" w:hAnsi="Arial" w:cs="Arial"/>
          <w:b/>
          <w:i/>
          <w:sz w:val="22"/>
        </w:rPr>
        <w:t xml:space="preserve"> </w:t>
      </w:r>
      <w:r>
        <w:rPr>
          <w:rFonts w:ascii="Calibri" w:hAnsi="Calibri" w:cs="Calibri"/>
          <w:b/>
        </w:rPr>
        <w:t>Arrêté du 13 décembre 2019 relatif à l'accès aux formations de médecine, de pharmacie, d'odontologie et de maïeutique pour les personnes titulaires de titres ou diplômes de santé validés dans un Etat autre qu'un Etat membre de l'Union européenne</w:t>
      </w:r>
    </w:p>
    <w:p w:rsidR="002817EC" w:rsidRPr="008A5EF4" w:rsidRDefault="002817EC" w:rsidP="002817EC">
      <w:pPr>
        <w:ind w:left="142"/>
        <w:jc w:val="center"/>
        <w:rPr>
          <w:rFonts w:ascii="Calibri" w:hAnsi="Calibri" w:cs="Calibri"/>
        </w:rPr>
      </w:pPr>
      <w:r w:rsidRPr="008A5EF4">
        <w:rPr>
          <w:rFonts w:ascii="Calibri" w:hAnsi="Calibri" w:cs="Calibri"/>
        </w:rPr>
        <w:t>(</w:t>
      </w:r>
      <w:proofErr w:type="gramStart"/>
      <w:r w:rsidRPr="005B4754">
        <w:rPr>
          <w:rFonts w:ascii="Calibri" w:hAnsi="Calibri" w:cs="Calibri"/>
          <w:highlight w:val="yellow"/>
        </w:rPr>
        <w:t>arrêté</w:t>
      </w:r>
      <w:proofErr w:type="gramEnd"/>
      <w:r w:rsidRPr="005B4754">
        <w:rPr>
          <w:rFonts w:ascii="Calibri" w:hAnsi="Calibri" w:cs="Calibri"/>
          <w:highlight w:val="yellow"/>
        </w:rPr>
        <w:t xml:space="preserve"> du 13 décembre 2019</w:t>
      </w:r>
      <w:r w:rsidRPr="008A5EF4">
        <w:rPr>
          <w:rFonts w:ascii="Calibri" w:hAnsi="Calibri" w:cs="Calibri"/>
        </w:rPr>
        <w:t>)</w:t>
      </w:r>
    </w:p>
    <w:p w:rsidR="002817EC" w:rsidRPr="008A5EF4" w:rsidRDefault="002817EC" w:rsidP="002817EC">
      <w:pPr>
        <w:ind w:left="142"/>
        <w:rPr>
          <w:rFonts w:ascii="Calibri" w:hAnsi="Calibri" w:cs="Calibri"/>
        </w:rPr>
      </w:pPr>
    </w:p>
    <w:p w:rsidR="002817EC" w:rsidRDefault="002817EC" w:rsidP="002817EC">
      <w:pPr>
        <w:ind w:left="142"/>
        <w:jc w:val="center"/>
        <w:rPr>
          <w:rFonts w:ascii="Calibri" w:hAnsi="Calibri" w:cs="Calibri"/>
        </w:rPr>
      </w:pPr>
      <w:r w:rsidRPr="008A5EF4">
        <w:rPr>
          <w:rFonts w:ascii="Calibri" w:hAnsi="Calibri" w:cs="Calibri"/>
        </w:rPr>
        <w:t>Les dossiers de candidature</w:t>
      </w:r>
      <w:r>
        <w:rPr>
          <w:rFonts w:ascii="Calibri" w:hAnsi="Calibri" w:cs="Calibri"/>
        </w:rPr>
        <w:t xml:space="preserve"> pour </w:t>
      </w:r>
      <w:r>
        <w:rPr>
          <w:rFonts w:ascii="Calibri" w:hAnsi="Calibri" w:cs="Calibri"/>
          <w:b/>
        </w:rPr>
        <w:t>PHARMACIE</w:t>
      </w:r>
      <w:r w:rsidRPr="008A5EF4">
        <w:rPr>
          <w:rFonts w:ascii="Calibri" w:hAnsi="Calibri" w:cs="Calibri"/>
        </w:rPr>
        <w:t xml:space="preserve"> doivent être adressé</w:t>
      </w:r>
      <w:r>
        <w:rPr>
          <w:rFonts w:ascii="Calibri" w:hAnsi="Calibri" w:cs="Calibri"/>
        </w:rPr>
        <w:t>s</w:t>
      </w:r>
      <w:r w:rsidRPr="008A5EF4">
        <w:rPr>
          <w:rFonts w:ascii="Calibri" w:hAnsi="Calibri" w:cs="Calibri"/>
        </w:rPr>
        <w:t xml:space="preserve"> par ma</w:t>
      </w:r>
      <w:r>
        <w:rPr>
          <w:rFonts w:ascii="Calibri" w:hAnsi="Calibri" w:cs="Calibri"/>
        </w:rPr>
        <w:t xml:space="preserve">il </w:t>
      </w:r>
    </w:p>
    <w:p w:rsidR="002817EC" w:rsidRPr="008A5EF4" w:rsidRDefault="002817EC" w:rsidP="002817EC">
      <w:pPr>
        <w:ind w:left="142"/>
        <w:jc w:val="center"/>
        <w:rPr>
          <w:rFonts w:ascii="Calibri" w:hAnsi="Calibri" w:cs="Calibri"/>
          <w:b/>
          <w:color w:val="3333FF"/>
        </w:rPr>
      </w:pPr>
      <w:proofErr w:type="gramStart"/>
      <w:r w:rsidRPr="006E0BDA">
        <w:rPr>
          <w:rFonts w:ascii="Calibri" w:hAnsi="Calibri" w:cs="Calibri"/>
          <w:b/>
          <w:color w:val="FF0000"/>
        </w:rPr>
        <w:t>au</w:t>
      </w:r>
      <w:proofErr w:type="gramEnd"/>
      <w:r w:rsidRPr="006E0BDA">
        <w:rPr>
          <w:rFonts w:ascii="Calibri" w:hAnsi="Calibri" w:cs="Calibri"/>
          <w:b/>
          <w:color w:val="FF0000"/>
        </w:rPr>
        <w:t xml:space="preserve"> plus tard le 15 mars 2021</w:t>
      </w:r>
      <w:r w:rsidRPr="006E0BDA">
        <w:rPr>
          <w:rFonts w:ascii="Calibri" w:hAnsi="Calibri" w:cs="Calibri"/>
          <w:color w:val="FF0000"/>
        </w:rPr>
        <w:t xml:space="preserve"> </w:t>
      </w:r>
      <w:r>
        <w:rPr>
          <w:rFonts w:ascii="Calibri" w:hAnsi="Calibri" w:cs="Calibri"/>
        </w:rPr>
        <w:t xml:space="preserve">:  </w:t>
      </w:r>
      <w:r w:rsidRPr="008A5EF4">
        <w:rPr>
          <w:rFonts w:ascii="Calibri" w:hAnsi="Calibri" w:cs="Calibri"/>
          <w:b/>
          <w:color w:val="3333FF"/>
        </w:rPr>
        <w:t>acces-formation.</w:t>
      </w:r>
      <w:r>
        <w:rPr>
          <w:rFonts w:ascii="Calibri" w:hAnsi="Calibri" w:cs="Calibri"/>
          <w:b/>
          <w:color w:val="3333FF"/>
        </w:rPr>
        <w:t>pharmacie</w:t>
      </w:r>
      <w:r w:rsidRPr="008A5EF4">
        <w:rPr>
          <w:rFonts w:ascii="Calibri" w:hAnsi="Calibri" w:cs="Calibri"/>
          <w:b/>
          <w:color w:val="3333FF"/>
        </w:rPr>
        <w:t>@universite-paris-saclay.fr</w:t>
      </w:r>
    </w:p>
    <w:p w:rsidR="002817EC" w:rsidRPr="008A5EF4" w:rsidRDefault="002817EC" w:rsidP="002817EC">
      <w:pPr>
        <w:ind w:left="142"/>
        <w:jc w:val="both"/>
        <w:rPr>
          <w:rFonts w:ascii="Calibri" w:hAnsi="Calibri" w:cs="Calibri"/>
        </w:rPr>
      </w:pPr>
    </w:p>
    <w:p w:rsidR="002817EC" w:rsidRPr="003A5649" w:rsidRDefault="002817EC" w:rsidP="002817EC">
      <w:pPr>
        <w:ind w:left="142"/>
        <w:jc w:val="center"/>
        <w:rPr>
          <w:rFonts w:ascii="Calibri" w:hAnsi="Calibri" w:cs="Calibri"/>
          <w:b/>
        </w:rPr>
      </w:pPr>
      <w:r w:rsidRPr="003A5649">
        <w:rPr>
          <w:rFonts w:ascii="Calibri" w:hAnsi="Calibri" w:cs="Calibri"/>
          <w:b/>
        </w:rPr>
        <w:t>COMPOSITION DU DOSSIER</w:t>
      </w:r>
    </w:p>
    <w:p w:rsidR="002817EC" w:rsidRPr="00BD7651" w:rsidRDefault="002817EC" w:rsidP="002817EC">
      <w:pPr>
        <w:pStyle w:val="Paragraphedeliste"/>
        <w:numPr>
          <w:ilvl w:val="0"/>
          <w:numId w:val="12"/>
        </w:numPr>
        <w:ind w:left="142" w:firstLine="0"/>
        <w:jc w:val="both"/>
        <w:rPr>
          <w:rFonts w:ascii="Calibri" w:hAnsi="Calibri" w:cs="Calibri"/>
        </w:rPr>
      </w:pPr>
      <w:r w:rsidRPr="00BD7651">
        <w:rPr>
          <w:rFonts w:ascii="Calibri" w:hAnsi="Calibri" w:cs="Calibri"/>
        </w:rPr>
        <w:t>dossier de candidature de l'Université Paris- Saclay complété</w:t>
      </w:r>
      <w:r w:rsidRPr="00BD7651">
        <w:rPr>
          <w:rFonts w:ascii="Calibri" w:hAnsi="Calibri" w:cs="Calibri"/>
          <w:b/>
        </w:rPr>
        <w:t xml:space="preserve"> (Document N°1 à compléter)</w:t>
      </w:r>
    </w:p>
    <w:p w:rsidR="002817EC" w:rsidRPr="00BD7651" w:rsidRDefault="002817EC" w:rsidP="002817EC">
      <w:pPr>
        <w:pStyle w:val="Paragraphedeliste"/>
        <w:numPr>
          <w:ilvl w:val="0"/>
          <w:numId w:val="12"/>
        </w:numPr>
        <w:ind w:left="142" w:firstLine="0"/>
        <w:jc w:val="both"/>
        <w:rPr>
          <w:rFonts w:ascii="Calibri" w:hAnsi="Calibri" w:cs="Calibri"/>
        </w:rPr>
      </w:pPr>
      <w:r w:rsidRPr="00BD7651">
        <w:rPr>
          <w:rFonts w:ascii="Calibri" w:hAnsi="Calibri" w:cs="Calibri"/>
        </w:rPr>
        <w:t>copie de la pièce d'identité</w:t>
      </w:r>
    </w:p>
    <w:p w:rsidR="002817EC" w:rsidRPr="00BD7651" w:rsidRDefault="002817EC" w:rsidP="002817EC">
      <w:pPr>
        <w:pStyle w:val="Paragraphedeliste"/>
        <w:numPr>
          <w:ilvl w:val="0"/>
          <w:numId w:val="12"/>
        </w:numPr>
        <w:ind w:left="142" w:firstLine="0"/>
        <w:jc w:val="both"/>
        <w:rPr>
          <w:rFonts w:ascii="Calibri" w:hAnsi="Calibri" w:cs="Calibri"/>
        </w:rPr>
      </w:pPr>
      <w:r w:rsidRPr="00BD7651">
        <w:rPr>
          <w:rFonts w:ascii="Calibri" w:hAnsi="Calibri" w:cs="Calibri"/>
        </w:rPr>
        <w:t xml:space="preserve">la description du parcours de formation du candidat </w:t>
      </w:r>
    </w:p>
    <w:p w:rsidR="002817EC" w:rsidRPr="00BD7651" w:rsidRDefault="002817EC" w:rsidP="002817EC">
      <w:pPr>
        <w:pStyle w:val="Paragraphedeliste"/>
        <w:numPr>
          <w:ilvl w:val="0"/>
          <w:numId w:val="12"/>
        </w:numPr>
        <w:ind w:left="142" w:firstLine="0"/>
        <w:jc w:val="both"/>
        <w:rPr>
          <w:rFonts w:ascii="Calibri" w:hAnsi="Calibri" w:cs="Calibri"/>
        </w:rPr>
      </w:pPr>
      <w:r w:rsidRPr="00BD7651">
        <w:rPr>
          <w:rFonts w:ascii="Calibri" w:hAnsi="Calibri" w:cs="Calibri"/>
        </w:rPr>
        <w:t xml:space="preserve">programmes suivis, et tous documents permettant au jury d'apprécier les compétences et connaissances </w:t>
      </w:r>
    </w:p>
    <w:p w:rsidR="002817EC" w:rsidRPr="00BD7651" w:rsidRDefault="002817EC" w:rsidP="002817EC">
      <w:pPr>
        <w:pStyle w:val="Paragraphedeliste"/>
        <w:numPr>
          <w:ilvl w:val="0"/>
          <w:numId w:val="12"/>
        </w:numPr>
        <w:ind w:left="142" w:firstLine="0"/>
        <w:jc w:val="both"/>
        <w:rPr>
          <w:rFonts w:ascii="Calibri" w:hAnsi="Calibri" w:cs="Calibri"/>
        </w:rPr>
      </w:pPr>
      <w:r w:rsidRPr="00BD7651">
        <w:rPr>
          <w:rFonts w:ascii="Calibri" w:hAnsi="Calibri" w:cs="Calibri"/>
        </w:rPr>
        <w:t xml:space="preserve">le nom du ou des établissement(s) où s'est déroulé le parcours de formation </w:t>
      </w:r>
    </w:p>
    <w:p w:rsidR="002817EC" w:rsidRPr="00BD7651" w:rsidRDefault="002817EC" w:rsidP="002817EC">
      <w:pPr>
        <w:pStyle w:val="Paragraphedeliste"/>
        <w:numPr>
          <w:ilvl w:val="0"/>
          <w:numId w:val="12"/>
        </w:numPr>
        <w:ind w:left="142" w:firstLine="0"/>
        <w:jc w:val="both"/>
        <w:rPr>
          <w:rFonts w:ascii="Calibri" w:hAnsi="Calibri" w:cs="Calibri"/>
        </w:rPr>
      </w:pPr>
      <w:r w:rsidRPr="00BD7651">
        <w:rPr>
          <w:rFonts w:ascii="Calibri" w:hAnsi="Calibri" w:cs="Calibri"/>
        </w:rPr>
        <w:t xml:space="preserve">la copie certifiée conforme et avec traduction officielle le cas échéant du ou des titres ou diplômes de validés dans un Etat autre qu'un Etat membre de l'Union européenne ou un autre Etat partie à l'accord sur l'Espace économique européen, de la Confédération suisse ou de la Principauté d'Andorre permettant d'exercer dans le pays de délivrance </w:t>
      </w:r>
    </w:p>
    <w:p w:rsidR="002817EC" w:rsidRPr="00BD7651" w:rsidRDefault="002817EC" w:rsidP="002817EC">
      <w:pPr>
        <w:pStyle w:val="Paragraphedeliste"/>
        <w:numPr>
          <w:ilvl w:val="0"/>
          <w:numId w:val="12"/>
        </w:numPr>
        <w:ind w:left="142" w:firstLine="0"/>
        <w:jc w:val="both"/>
        <w:rPr>
          <w:rFonts w:ascii="Calibri" w:hAnsi="Calibri" w:cs="Calibri"/>
        </w:rPr>
      </w:pPr>
      <w:r w:rsidRPr="00BD7651">
        <w:rPr>
          <w:rFonts w:ascii="Calibri" w:hAnsi="Calibri" w:cs="Calibri"/>
        </w:rPr>
        <w:t>une attestation sur l'honneur indiquant le nombre de candidatures antérieures déposées dans une université française et, le cas échéant, le nombre d'inscriptions en première année commune aux études de santé, en première année du premier cycle des études de médecine ou en première année du premier cycle des études de pharmacie</w:t>
      </w:r>
      <w:r w:rsidRPr="00BD7651">
        <w:rPr>
          <w:rFonts w:ascii="Calibri" w:hAnsi="Calibri" w:cs="Calibri"/>
          <w:b/>
        </w:rPr>
        <w:t xml:space="preserve"> (Document N°2 à compléter)</w:t>
      </w:r>
    </w:p>
    <w:p w:rsidR="002817EC" w:rsidRPr="00BD7651" w:rsidRDefault="002817EC" w:rsidP="002817EC">
      <w:pPr>
        <w:pStyle w:val="Paragraphedeliste"/>
        <w:numPr>
          <w:ilvl w:val="0"/>
          <w:numId w:val="12"/>
        </w:numPr>
        <w:ind w:left="142" w:firstLine="0"/>
        <w:jc w:val="both"/>
        <w:rPr>
          <w:rFonts w:ascii="Calibri" w:hAnsi="Calibri" w:cs="Calibri"/>
        </w:rPr>
      </w:pPr>
      <w:r w:rsidRPr="00BD7651">
        <w:rPr>
          <w:rFonts w:ascii="Calibri" w:hAnsi="Calibri" w:cs="Calibri"/>
        </w:rPr>
        <w:t xml:space="preserve">une attestation sur l'honneur indiquant que le candidat n'a pas </w:t>
      </w:r>
      <w:r w:rsidRPr="00DE654D">
        <w:rPr>
          <w:rFonts w:ascii="Calibri" w:hAnsi="Calibri" w:cs="Calibri"/>
        </w:rPr>
        <w:t>déposé</w:t>
      </w:r>
      <w:r w:rsidR="00DE654D" w:rsidRPr="00DE654D">
        <w:rPr>
          <w:rFonts w:ascii="Calibri" w:hAnsi="Calibri" w:cs="Calibri"/>
        </w:rPr>
        <w:t xml:space="preserve"> </w:t>
      </w:r>
      <w:r w:rsidR="00DE654D" w:rsidRPr="0034799E">
        <w:rPr>
          <w:rFonts w:ascii="Calibri" w:hAnsi="Calibri" w:cs="Calibri"/>
          <w:color w:val="000000"/>
        </w:rPr>
        <w:t>au cours de cette année universitaire 2021-2022 de dossier de candidature pour la même formation dans une autre université</w:t>
      </w:r>
      <w:r w:rsidRPr="00BD7651">
        <w:rPr>
          <w:rFonts w:ascii="Calibri" w:hAnsi="Calibri" w:cs="Calibri"/>
        </w:rPr>
        <w:t xml:space="preserve"> </w:t>
      </w:r>
      <w:r w:rsidRPr="00BD7651">
        <w:rPr>
          <w:rFonts w:ascii="Calibri" w:hAnsi="Calibri" w:cs="Calibri"/>
          <w:b/>
        </w:rPr>
        <w:t>(Document N°3 à compléter)</w:t>
      </w:r>
    </w:p>
    <w:p w:rsidR="002817EC" w:rsidRDefault="002817EC" w:rsidP="002817EC">
      <w:pPr>
        <w:ind w:left="142"/>
        <w:jc w:val="center"/>
        <w:rPr>
          <w:rFonts w:ascii="Calibri" w:hAnsi="Calibri" w:cs="Calibri"/>
        </w:rPr>
      </w:pPr>
    </w:p>
    <w:p w:rsidR="002817EC" w:rsidRPr="003A5649" w:rsidRDefault="002817EC" w:rsidP="002817EC">
      <w:pPr>
        <w:pStyle w:val="NormalWeb"/>
        <w:spacing w:before="0" w:beforeAutospacing="0" w:after="0" w:afterAutospacing="0"/>
        <w:ind w:left="142"/>
        <w:jc w:val="center"/>
        <w:rPr>
          <w:rFonts w:ascii="Calibri" w:hAnsi="Calibri" w:cs="Calibri"/>
          <w:b/>
          <w:color w:val="2C2A2A"/>
        </w:rPr>
      </w:pPr>
      <w:r w:rsidRPr="003A5649">
        <w:rPr>
          <w:rFonts w:ascii="Calibri" w:hAnsi="Calibri" w:cs="Calibri"/>
          <w:b/>
          <w:sz w:val="22"/>
          <w:szCs w:val="22"/>
        </w:rPr>
        <w:t>DEROULEMENT DE LA PROCEDURE D’ACCES</w:t>
      </w:r>
    </w:p>
    <w:p w:rsidR="002817EC" w:rsidRDefault="002817EC" w:rsidP="002817EC">
      <w:pPr>
        <w:pStyle w:val="NormalWeb"/>
        <w:spacing w:before="0" w:beforeAutospacing="0" w:after="0" w:afterAutospacing="0"/>
        <w:ind w:left="142"/>
        <w:rPr>
          <w:rFonts w:ascii="Calibri" w:hAnsi="Calibri" w:cs="Calibri"/>
          <w:b/>
          <w:color w:val="2C2A2A"/>
        </w:rPr>
      </w:pPr>
    </w:p>
    <w:p w:rsidR="002817EC" w:rsidRPr="004E3548" w:rsidRDefault="002817EC" w:rsidP="002817EC">
      <w:pPr>
        <w:pStyle w:val="NormalWeb"/>
        <w:spacing w:before="0" w:beforeAutospacing="0" w:after="0" w:afterAutospacing="0"/>
        <w:ind w:left="142"/>
        <w:rPr>
          <w:rFonts w:ascii="Calibri" w:hAnsi="Calibri" w:cs="Calibri"/>
          <w:b/>
          <w:color w:val="2C2A2A"/>
        </w:rPr>
      </w:pPr>
      <w:r w:rsidRPr="004E3548">
        <w:rPr>
          <w:rFonts w:ascii="Calibri" w:hAnsi="Calibri" w:cs="Calibri"/>
          <w:b/>
          <w:color w:val="2C2A2A"/>
        </w:rPr>
        <w:t>Admissibilité</w:t>
      </w:r>
    </w:p>
    <w:p w:rsidR="002817EC" w:rsidRDefault="002817EC" w:rsidP="002817EC">
      <w:pPr>
        <w:pStyle w:val="NormalWeb"/>
        <w:spacing w:before="0" w:beforeAutospacing="0" w:after="0" w:afterAutospacing="0"/>
        <w:ind w:left="142"/>
        <w:rPr>
          <w:rFonts w:ascii="Calibri" w:hAnsi="Calibri" w:cs="Calibri"/>
          <w:color w:val="2C2A2A"/>
        </w:rPr>
      </w:pPr>
      <w:r>
        <w:rPr>
          <w:rFonts w:ascii="Calibri" w:hAnsi="Calibri" w:cs="Calibri"/>
          <w:color w:val="2C2A2A"/>
        </w:rPr>
        <w:t>Après examen des dossiers recevables, le jury retient un nombre de candidats admissibles à l'épreuve orale.</w:t>
      </w:r>
    </w:p>
    <w:p w:rsidR="002817EC" w:rsidRDefault="002817EC" w:rsidP="002817EC">
      <w:pPr>
        <w:pStyle w:val="NormalWeb"/>
        <w:spacing w:before="0" w:beforeAutospacing="0" w:after="0" w:afterAutospacing="0"/>
        <w:ind w:left="142"/>
        <w:rPr>
          <w:rFonts w:ascii="Calibri" w:hAnsi="Calibri" w:cs="Calibri"/>
          <w:b/>
          <w:color w:val="2C2A2A"/>
        </w:rPr>
      </w:pPr>
    </w:p>
    <w:p w:rsidR="002817EC" w:rsidRPr="004E3548" w:rsidRDefault="002817EC" w:rsidP="002817EC">
      <w:pPr>
        <w:pStyle w:val="NormalWeb"/>
        <w:spacing w:before="0" w:beforeAutospacing="0" w:after="0" w:afterAutospacing="0"/>
        <w:ind w:left="142"/>
        <w:rPr>
          <w:rFonts w:ascii="Calibri" w:hAnsi="Calibri" w:cs="Calibri"/>
          <w:b/>
          <w:color w:val="2C2A2A"/>
        </w:rPr>
      </w:pPr>
      <w:r w:rsidRPr="004E3548">
        <w:rPr>
          <w:rFonts w:ascii="Calibri" w:hAnsi="Calibri" w:cs="Calibri"/>
          <w:b/>
          <w:color w:val="2C2A2A"/>
        </w:rPr>
        <w:t xml:space="preserve">Admission </w:t>
      </w:r>
    </w:p>
    <w:p w:rsidR="002817EC" w:rsidRPr="008A5EF4" w:rsidRDefault="002817EC" w:rsidP="002817EC">
      <w:pPr>
        <w:pStyle w:val="NormalWeb"/>
        <w:spacing w:before="0" w:beforeAutospacing="0" w:after="0" w:afterAutospacing="0"/>
        <w:ind w:left="142"/>
        <w:rPr>
          <w:rFonts w:ascii="Calibri" w:hAnsi="Calibri" w:cs="Calibri"/>
          <w:sz w:val="22"/>
          <w:szCs w:val="22"/>
        </w:rPr>
      </w:pPr>
      <w:r>
        <w:rPr>
          <w:rFonts w:ascii="Calibri" w:hAnsi="Calibri" w:cs="Calibri"/>
          <w:sz w:val="22"/>
          <w:szCs w:val="22"/>
        </w:rPr>
        <w:t>L</w:t>
      </w:r>
      <w:r w:rsidRPr="008A5EF4">
        <w:rPr>
          <w:rFonts w:ascii="Calibri" w:hAnsi="Calibri" w:cs="Calibri"/>
          <w:sz w:val="22"/>
          <w:szCs w:val="22"/>
        </w:rPr>
        <w:t xml:space="preserve">es candidats sont convoqués individuellement à </w:t>
      </w:r>
      <w:r>
        <w:rPr>
          <w:rFonts w:ascii="Calibri" w:hAnsi="Calibri" w:cs="Calibri"/>
          <w:sz w:val="22"/>
          <w:szCs w:val="22"/>
        </w:rPr>
        <w:t>une audition devant</w:t>
      </w:r>
      <w:r w:rsidRPr="008A5EF4">
        <w:rPr>
          <w:rFonts w:ascii="Calibri" w:hAnsi="Calibri" w:cs="Calibri"/>
          <w:sz w:val="22"/>
          <w:szCs w:val="22"/>
        </w:rPr>
        <w:t xml:space="preserve"> le jury.</w:t>
      </w:r>
    </w:p>
    <w:p w:rsidR="002817EC" w:rsidRDefault="002817EC" w:rsidP="002817EC">
      <w:pPr>
        <w:pStyle w:val="NormalWeb"/>
        <w:spacing w:before="0" w:beforeAutospacing="0" w:after="0" w:afterAutospacing="0"/>
        <w:ind w:left="142"/>
        <w:rPr>
          <w:rFonts w:ascii="Calibri" w:hAnsi="Calibri" w:cs="Calibri"/>
          <w:sz w:val="22"/>
          <w:szCs w:val="22"/>
        </w:rPr>
      </w:pPr>
      <w:r w:rsidRPr="008A5EF4">
        <w:rPr>
          <w:rFonts w:ascii="Calibri" w:hAnsi="Calibri" w:cs="Calibri"/>
          <w:sz w:val="22"/>
          <w:szCs w:val="22"/>
        </w:rPr>
        <w:t xml:space="preserve">Suite à ces </w:t>
      </w:r>
      <w:r>
        <w:rPr>
          <w:rFonts w:ascii="Calibri" w:hAnsi="Calibri" w:cs="Calibri"/>
          <w:sz w:val="22"/>
          <w:szCs w:val="22"/>
        </w:rPr>
        <w:t>auditions</w:t>
      </w:r>
      <w:r w:rsidRPr="008A5EF4">
        <w:rPr>
          <w:rFonts w:ascii="Calibri" w:hAnsi="Calibri" w:cs="Calibri"/>
          <w:sz w:val="22"/>
          <w:szCs w:val="22"/>
        </w:rPr>
        <w:t>, le j</w:t>
      </w:r>
      <w:r>
        <w:rPr>
          <w:rFonts w:ascii="Calibri" w:hAnsi="Calibri" w:cs="Calibri"/>
          <w:sz w:val="22"/>
          <w:szCs w:val="22"/>
        </w:rPr>
        <w:t>ury établit la liste des admis à poursuivre en Médecine ou Pharmacie (seules formations de santé possibles à l'Université Paris-Saclay).</w:t>
      </w:r>
    </w:p>
    <w:p w:rsidR="002817EC" w:rsidRDefault="002817EC" w:rsidP="002817EC">
      <w:pPr>
        <w:pStyle w:val="NormalWeb"/>
        <w:spacing w:before="0" w:beforeAutospacing="0" w:after="0" w:afterAutospacing="0"/>
        <w:ind w:left="142"/>
        <w:rPr>
          <w:rFonts w:ascii="Calibri" w:hAnsi="Calibri" w:cs="Calibri"/>
          <w:sz w:val="22"/>
          <w:szCs w:val="22"/>
        </w:rPr>
      </w:pPr>
      <w:r w:rsidRPr="00CF4ED1">
        <w:rPr>
          <w:rFonts w:ascii="Calibri" w:hAnsi="Calibri" w:cs="Calibri"/>
          <w:color w:val="FF0000"/>
          <w:sz w:val="22"/>
          <w:szCs w:val="22"/>
        </w:rPr>
        <w:lastRenderedPageBreak/>
        <w:t xml:space="preserve">Auditions prévues à partir du : </w:t>
      </w:r>
      <w:r>
        <w:rPr>
          <w:rFonts w:ascii="Calibri" w:hAnsi="Calibri" w:cs="Calibri"/>
          <w:color w:val="FF0000"/>
          <w:sz w:val="22"/>
          <w:szCs w:val="22"/>
        </w:rPr>
        <w:t>dates non encore fixées</w:t>
      </w:r>
    </w:p>
    <w:p w:rsidR="002817EC" w:rsidRDefault="002817EC" w:rsidP="002817EC">
      <w:pPr>
        <w:pStyle w:val="NormalWeb"/>
        <w:spacing w:before="0" w:beforeAutospacing="0" w:after="0" w:afterAutospacing="0"/>
        <w:ind w:left="142"/>
        <w:rPr>
          <w:rFonts w:ascii="Calibri" w:hAnsi="Calibri" w:cs="Calibri"/>
          <w:sz w:val="22"/>
          <w:szCs w:val="22"/>
        </w:rPr>
      </w:pPr>
    </w:p>
    <w:p w:rsidR="002817EC" w:rsidRPr="000A486E" w:rsidRDefault="002817EC" w:rsidP="002817EC">
      <w:pPr>
        <w:pStyle w:val="NormalWeb"/>
        <w:spacing w:before="0" w:beforeAutospacing="0" w:after="0" w:afterAutospacing="0"/>
        <w:ind w:left="142"/>
        <w:rPr>
          <w:rStyle w:val="object"/>
          <w:rFonts w:ascii="Calibri" w:hAnsi="Calibri" w:cs="Calibri"/>
          <w:b/>
          <w:sz w:val="22"/>
          <w:szCs w:val="22"/>
        </w:rPr>
      </w:pPr>
      <w:r w:rsidRPr="000A486E">
        <w:rPr>
          <w:rFonts w:ascii="Calibri" w:hAnsi="Calibri" w:cs="Calibri"/>
          <w:b/>
          <w:color w:val="2C2A2A"/>
        </w:rPr>
        <w:t xml:space="preserve">Réponse des lauréats </w:t>
      </w:r>
    </w:p>
    <w:p w:rsidR="002817EC" w:rsidRPr="008A5EF4" w:rsidRDefault="002817EC" w:rsidP="002817EC">
      <w:pPr>
        <w:ind w:left="142"/>
        <w:rPr>
          <w:rFonts w:ascii="Calibri" w:hAnsi="Calibri" w:cs="Calibri"/>
          <w:b/>
          <w:color w:val="3333FF"/>
        </w:rPr>
      </w:pPr>
      <w:r>
        <w:rPr>
          <w:rFonts w:ascii="Calibri" w:hAnsi="Calibri" w:cs="Calibri"/>
        </w:rPr>
        <w:t xml:space="preserve">Les candidats retenus doivent donner leur acception de poursuite d'études en PHARMACIE à l'Université Paris-Saclay par mail </w:t>
      </w:r>
      <w:r w:rsidRPr="00F83B16">
        <w:rPr>
          <w:rFonts w:ascii="Calibri" w:hAnsi="Calibri" w:cs="Calibri"/>
          <w:color w:val="3333FF"/>
        </w:rPr>
        <w:t>(</w:t>
      </w:r>
      <w:r w:rsidRPr="00F83B16">
        <w:rPr>
          <w:rFonts w:ascii="Calibri" w:hAnsi="Calibri" w:cs="Calibri"/>
          <w:b/>
          <w:color w:val="3333FF"/>
        </w:rPr>
        <w:t>acces-formation.</w:t>
      </w:r>
      <w:r>
        <w:rPr>
          <w:rFonts w:ascii="Calibri" w:hAnsi="Calibri" w:cs="Calibri"/>
          <w:b/>
          <w:color w:val="3333FF"/>
        </w:rPr>
        <w:t>pharmacie</w:t>
      </w:r>
      <w:r w:rsidRPr="00F83B16">
        <w:rPr>
          <w:rFonts w:ascii="Calibri" w:hAnsi="Calibri" w:cs="Calibri"/>
          <w:b/>
          <w:color w:val="3333FF"/>
        </w:rPr>
        <w:t>@universite-paris-saclay.fr)</w:t>
      </w:r>
    </w:p>
    <w:p w:rsidR="002817EC" w:rsidRDefault="002817EC" w:rsidP="002817EC">
      <w:pPr>
        <w:ind w:left="142"/>
        <w:rPr>
          <w:rFonts w:ascii="Calibri" w:hAnsi="Calibri" w:cs="Calibri"/>
        </w:rPr>
      </w:pPr>
    </w:p>
    <w:p w:rsidR="002817EC" w:rsidRPr="00BD7651" w:rsidRDefault="002817EC" w:rsidP="002817EC">
      <w:pPr>
        <w:ind w:left="142"/>
        <w:rPr>
          <w:rFonts w:ascii="Calibri" w:hAnsi="Calibri" w:cs="Calibri"/>
          <w:b/>
        </w:rPr>
      </w:pPr>
      <w:r w:rsidRPr="00BD7651">
        <w:rPr>
          <w:rFonts w:ascii="Calibri" w:hAnsi="Calibri" w:cs="Calibri"/>
          <w:b/>
        </w:rPr>
        <w:t>Nombre de places :</w:t>
      </w:r>
    </w:p>
    <w:p w:rsidR="002817EC" w:rsidRDefault="002817EC" w:rsidP="002817EC">
      <w:pPr>
        <w:ind w:left="142"/>
        <w:rPr>
          <w:rFonts w:ascii="Calibri" w:hAnsi="Calibri" w:cs="Calibri"/>
        </w:rPr>
      </w:pPr>
      <w:r>
        <w:rPr>
          <w:rFonts w:ascii="Calibri" w:hAnsi="Calibri" w:cs="Calibri"/>
        </w:rPr>
        <w:t>Aucun contingent de place</w:t>
      </w:r>
      <w:r w:rsidR="001B182E">
        <w:rPr>
          <w:rFonts w:ascii="Calibri" w:hAnsi="Calibri" w:cs="Calibri"/>
        </w:rPr>
        <w:t>s</w:t>
      </w:r>
      <w:r>
        <w:rPr>
          <w:rFonts w:ascii="Calibri" w:hAnsi="Calibri" w:cs="Calibri"/>
        </w:rPr>
        <w:t xml:space="preserve"> n'est prévu pour cette modalité d'accès. Il est de la compétence du jury de déterminer la liste des admis et ainsi leur nombre.</w:t>
      </w:r>
    </w:p>
    <w:p w:rsidR="00E57E75" w:rsidRPr="00CD6958" w:rsidRDefault="00E57E75" w:rsidP="002817EC">
      <w:pPr>
        <w:pStyle w:val="En-tte"/>
        <w:tabs>
          <w:tab w:val="clear" w:pos="4536"/>
          <w:tab w:val="clear" w:pos="9072"/>
        </w:tabs>
        <w:ind w:left="142"/>
        <w:rPr>
          <w:rFonts w:ascii="Arial" w:hAnsi="Arial" w:cs="Arial"/>
          <w:b/>
          <w:i/>
          <w:sz w:val="22"/>
        </w:rPr>
      </w:pPr>
    </w:p>
    <w:sectPr w:rsidR="00E57E75" w:rsidRPr="00CD6958">
      <w:headerReference w:type="default" r:id="rId8"/>
      <w:footerReference w:type="default" r:id="rId9"/>
      <w:pgSz w:w="11906" w:h="16838" w:code="9"/>
      <w:pgMar w:top="397" w:right="567" w:bottom="720" w:left="567" w:header="34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19B" w:rsidRDefault="0043619B">
      <w:r>
        <w:separator/>
      </w:r>
    </w:p>
  </w:endnote>
  <w:endnote w:type="continuationSeparator" w:id="0">
    <w:p w:rsidR="0043619B" w:rsidRDefault="0043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Extra Bold">
    <w:altName w:val="Candara"/>
    <w:charset w:val="00"/>
    <w:family w:val="swiss"/>
    <w:pitch w:val="variable"/>
    <w:sig w:usb0="00000007" w:usb1="00000000" w:usb2="00000000" w:usb3="00000000" w:csb0="00000093" w:csb1="00000000"/>
  </w:font>
  <w:font w:name="Antique Olive">
    <w:altName w:val="Trebuchet MS"/>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4B4" w:rsidRDefault="003A04B4">
    <w:pPr>
      <w:jc w:val="center"/>
      <w:rPr>
        <w:rFonts w:ascii="Antique Olive" w:hAnsi="Antique Olive"/>
        <w:b/>
        <w:bCs/>
        <w:sz w:val="22"/>
      </w:rPr>
    </w:pPr>
    <w:r>
      <w:rPr>
        <w:rFonts w:ascii="Antique Olive" w:hAnsi="Antique Olive"/>
        <w:b/>
        <w:bCs/>
        <w:sz w:val="22"/>
      </w:rPr>
      <w:t>Rue Jean-Baptiste Clément 92296 CHATENAY-MALABRY Cedex</w:t>
    </w:r>
  </w:p>
  <w:p w:rsidR="005B4754" w:rsidRDefault="003A04B4" w:rsidP="005B4754">
    <w:pPr>
      <w:ind w:left="142"/>
      <w:jc w:val="center"/>
      <w:rPr>
        <w:rFonts w:ascii="Antique Olive" w:hAnsi="Antique Olive"/>
        <w:b/>
        <w:bCs/>
        <w:sz w:val="22"/>
      </w:rPr>
    </w:pPr>
    <w:r>
      <w:rPr>
        <w:rFonts w:ascii="Antique Olive" w:hAnsi="Antique Olive"/>
        <w:b/>
        <w:bCs/>
        <w:sz w:val="22"/>
      </w:rPr>
      <w:t xml:space="preserve">Tél. : 01.46.83.53.42 – Fax : 01.46.83.58.40 </w:t>
    </w:r>
  </w:p>
  <w:p w:rsidR="005B4754" w:rsidRPr="008A5EF4" w:rsidRDefault="003A04B4" w:rsidP="005B4754">
    <w:pPr>
      <w:ind w:left="142"/>
      <w:jc w:val="center"/>
      <w:rPr>
        <w:rFonts w:ascii="Calibri" w:hAnsi="Calibri" w:cs="Calibri"/>
        <w:b/>
        <w:color w:val="3333FF"/>
      </w:rPr>
    </w:pPr>
    <w:r>
      <w:rPr>
        <w:rFonts w:ascii="Antique Olive" w:hAnsi="Antique Olive"/>
        <w:b/>
        <w:bCs/>
        <w:sz w:val="22"/>
      </w:rPr>
      <w:t xml:space="preserve">– Email : </w:t>
    </w:r>
    <w:r w:rsidR="005B4754" w:rsidRPr="008A5EF4">
      <w:rPr>
        <w:rFonts w:ascii="Calibri" w:hAnsi="Calibri" w:cs="Calibri"/>
        <w:b/>
        <w:color w:val="3333FF"/>
      </w:rPr>
      <w:t>acces-formation.</w:t>
    </w:r>
    <w:r w:rsidR="005B4754">
      <w:rPr>
        <w:rFonts w:ascii="Calibri" w:hAnsi="Calibri" w:cs="Calibri"/>
        <w:b/>
        <w:color w:val="3333FF"/>
      </w:rPr>
      <w:t>pharmacie</w:t>
    </w:r>
    <w:r w:rsidR="005B4754" w:rsidRPr="008A5EF4">
      <w:rPr>
        <w:rFonts w:ascii="Calibri" w:hAnsi="Calibri" w:cs="Calibri"/>
        <w:b/>
        <w:color w:val="3333FF"/>
      </w:rPr>
      <w:t>@universite-paris-saclay.fr</w:t>
    </w:r>
  </w:p>
  <w:p w:rsidR="003A04B4" w:rsidRDefault="003A04B4">
    <w:pPr>
      <w:jc w:val="center"/>
      <w:rPr>
        <w:rFonts w:ascii="Antique Olive" w:hAnsi="Antique Olive"/>
        <w:b/>
        <w:bCs/>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19B" w:rsidRDefault="0043619B">
      <w:r>
        <w:separator/>
      </w:r>
    </w:p>
  </w:footnote>
  <w:footnote w:type="continuationSeparator" w:id="0">
    <w:p w:rsidR="0043619B" w:rsidRDefault="00436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4B4" w:rsidRDefault="003A04B4">
    <w:pPr>
      <w:ind w:left="-360" w:right="-828"/>
      <w:jc w:val="center"/>
    </w:pPr>
    <w:r>
      <w:tab/>
    </w:r>
    <w:r>
      <w:tab/>
    </w:r>
    <w:r>
      <w:tab/>
    </w:r>
    <w:r>
      <w:tab/>
    </w:r>
    <w:r>
      <w:tab/>
    </w:r>
    <w:r>
      <w:tab/>
    </w:r>
    <w:r>
      <w:tab/>
    </w:r>
    <w:r>
      <w:tab/>
    </w:r>
    <w:r>
      <w:tab/>
    </w:r>
    <w:r>
      <w:tab/>
    </w:r>
    <w:r>
      <w:tab/>
    </w:r>
  </w:p>
  <w:p w:rsidR="003A04B4" w:rsidRDefault="002817EC">
    <w:pPr>
      <w:pStyle w:val="En-tte"/>
    </w:pPr>
    <w:r>
      <w:rPr>
        <w:noProof/>
        <w:sz w:val="20"/>
      </w:rPr>
      <mc:AlternateContent>
        <mc:Choice Requires="wps">
          <w:drawing>
            <wp:anchor distT="0" distB="0" distL="114300" distR="114300" simplePos="0" relativeHeight="251657728" behindDoc="0" locked="0" layoutInCell="1" allowOverlap="1">
              <wp:simplePos x="0" y="0"/>
              <wp:positionH relativeFrom="column">
                <wp:posOffset>1371600</wp:posOffset>
              </wp:positionH>
              <wp:positionV relativeFrom="paragraph">
                <wp:posOffset>285750</wp:posOffset>
              </wp:positionV>
              <wp:extent cx="4686300" cy="628015"/>
              <wp:effectExtent l="0" t="635"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28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4B4" w:rsidRDefault="003A04B4">
                          <w:pPr>
                            <w:jc w:val="center"/>
                            <w:rPr>
                              <w:rFonts w:ascii="Albertus Extra Bold" w:hAnsi="Albertus Extra Bold"/>
                              <w:sz w:val="36"/>
                            </w:rPr>
                          </w:pPr>
                          <w:r>
                            <w:rPr>
                              <w:rFonts w:ascii="Albertus Extra Bold" w:hAnsi="Albertus Extra Bold"/>
                              <w:sz w:val="36"/>
                            </w:rPr>
                            <w:t xml:space="preserve">UNIVERSITÉ PARIS-SACLAY </w:t>
                          </w:r>
                        </w:p>
                        <w:p w:rsidR="003A04B4" w:rsidRDefault="003A04B4">
                          <w:pPr>
                            <w:jc w:val="center"/>
                            <w:rPr>
                              <w:rFonts w:ascii="Albertus Extra Bold" w:hAnsi="Albertus Extra Bold"/>
                              <w:sz w:val="26"/>
                            </w:rPr>
                          </w:pPr>
                          <w:r>
                            <w:rPr>
                              <w:rFonts w:ascii="Albertus Extra Bold" w:hAnsi="Albertus Extra Bold"/>
                              <w:sz w:val="26"/>
                            </w:rPr>
                            <w:t>FACULTÉ DE PHARMACIE DE CHÂTENAY-MALABRY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pt;margin-top:22.5pt;width:369pt;height:4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jZFgwIAAA8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" stroked="f">
              <v:textbox>
                <w:txbxContent>
                  <w:p w:rsidR="003A04B4" w:rsidRDefault="003A04B4">
                    <w:pPr>
                      <w:jc w:val="center"/>
                      <w:rPr>
                        <w:rFonts w:ascii="Albertus Extra Bold" w:hAnsi="Albertus Extra Bold"/>
                        <w:sz w:val="36"/>
                      </w:rPr>
                    </w:pPr>
                    <w:r>
                      <w:rPr>
                        <w:rFonts w:ascii="Albertus Extra Bold" w:hAnsi="Albertus Extra Bold"/>
                        <w:sz w:val="36"/>
                      </w:rPr>
                      <w:t xml:space="preserve">UNIVERSITÉ PARIS-SACLAY </w:t>
                    </w:r>
                  </w:p>
                  <w:p w:rsidR="003A04B4" w:rsidRDefault="003A04B4">
                    <w:pPr>
                      <w:jc w:val="center"/>
                      <w:rPr>
                        <w:rFonts w:ascii="Albertus Extra Bold" w:hAnsi="Albertus Extra Bold"/>
                        <w:sz w:val="26"/>
                      </w:rPr>
                    </w:pPr>
                    <w:r>
                      <w:rPr>
                        <w:rFonts w:ascii="Albertus Extra Bold" w:hAnsi="Albertus Extra Bold"/>
                        <w:sz w:val="26"/>
                      </w:rPr>
                      <w:t>FACULTÉ DE PHARMACIE DE CHÂTENAY-MALABRY</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262"/>
    <w:multiLevelType w:val="multilevel"/>
    <w:tmpl w:val="0C8824A2"/>
    <w:lvl w:ilvl="0">
      <w:start w:val="2010"/>
      <w:numFmt w:val="decimal"/>
      <w:lvlText w:val="%1"/>
      <w:lvlJc w:val="left"/>
      <w:pPr>
        <w:tabs>
          <w:tab w:val="num" w:pos="1608"/>
        </w:tabs>
        <w:ind w:left="1608" w:hanging="1608"/>
      </w:pPr>
      <w:rPr>
        <w:rFonts w:hint="default"/>
      </w:rPr>
    </w:lvl>
    <w:lvl w:ilvl="1">
      <w:start w:val="2011"/>
      <w:numFmt w:val="decimal"/>
      <w:lvlText w:val="%1-%2"/>
      <w:lvlJc w:val="left"/>
      <w:pPr>
        <w:tabs>
          <w:tab w:val="num" w:pos="3546"/>
        </w:tabs>
        <w:ind w:left="3546" w:hanging="1608"/>
      </w:pPr>
      <w:rPr>
        <w:rFonts w:hint="default"/>
      </w:rPr>
    </w:lvl>
    <w:lvl w:ilvl="2">
      <w:start w:val="1"/>
      <w:numFmt w:val="decimal"/>
      <w:lvlText w:val="%1-%2.%3"/>
      <w:lvlJc w:val="left"/>
      <w:pPr>
        <w:tabs>
          <w:tab w:val="num" w:pos="5484"/>
        </w:tabs>
        <w:ind w:left="5484" w:hanging="1608"/>
      </w:pPr>
      <w:rPr>
        <w:rFonts w:hint="default"/>
      </w:rPr>
    </w:lvl>
    <w:lvl w:ilvl="3">
      <w:start w:val="1"/>
      <w:numFmt w:val="decimal"/>
      <w:lvlText w:val="%1-%2.%3.%4"/>
      <w:lvlJc w:val="left"/>
      <w:pPr>
        <w:tabs>
          <w:tab w:val="num" w:pos="7422"/>
        </w:tabs>
        <w:ind w:left="7422" w:hanging="1608"/>
      </w:pPr>
      <w:rPr>
        <w:rFonts w:hint="default"/>
      </w:rPr>
    </w:lvl>
    <w:lvl w:ilvl="4">
      <w:start w:val="1"/>
      <w:numFmt w:val="decimal"/>
      <w:lvlText w:val="%1-%2.%3.%4.%5"/>
      <w:lvlJc w:val="left"/>
      <w:pPr>
        <w:tabs>
          <w:tab w:val="num" w:pos="9360"/>
        </w:tabs>
        <w:ind w:left="9360" w:hanging="1608"/>
      </w:pPr>
      <w:rPr>
        <w:rFonts w:hint="default"/>
      </w:rPr>
    </w:lvl>
    <w:lvl w:ilvl="5">
      <w:start w:val="1"/>
      <w:numFmt w:val="decimal"/>
      <w:lvlText w:val="%1-%2.%3.%4.%5.%6"/>
      <w:lvlJc w:val="left"/>
      <w:pPr>
        <w:tabs>
          <w:tab w:val="num" w:pos="11298"/>
        </w:tabs>
        <w:ind w:left="11298" w:hanging="1608"/>
      </w:pPr>
      <w:rPr>
        <w:rFonts w:hint="default"/>
      </w:rPr>
    </w:lvl>
    <w:lvl w:ilvl="6">
      <w:start w:val="1"/>
      <w:numFmt w:val="decimal"/>
      <w:lvlText w:val="%1-%2.%3.%4.%5.%6.%7"/>
      <w:lvlJc w:val="left"/>
      <w:pPr>
        <w:tabs>
          <w:tab w:val="num" w:pos="13236"/>
        </w:tabs>
        <w:ind w:left="13236" w:hanging="1608"/>
      </w:pPr>
      <w:rPr>
        <w:rFonts w:hint="default"/>
      </w:rPr>
    </w:lvl>
    <w:lvl w:ilvl="7">
      <w:start w:val="1"/>
      <w:numFmt w:val="decimal"/>
      <w:lvlText w:val="%1-%2.%3.%4.%5.%6.%7.%8"/>
      <w:lvlJc w:val="left"/>
      <w:pPr>
        <w:tabs>
          <w:tab w:val="num" w:pos="15174"/>
        </w:tabs>
        <w:ind w:left="15174" w:hanging="1608"/>
      </w:pPr>
      <w:rPr>
        <w:rFonts w:hint="default"/>
      </w:rPr>
    </w:lvl>
    <w:lvl w:ilvl="8">
      <w:start w:val="1"/>
      <w:numFmt w:val="decimal"/>
      <w:lvlText w:val="%1-%2.%3.%4.%5.%6.%7.%8.%9"/>
      <w:lvlJc w:val="left"/>
      <w:pPr>
        <w:tabs>
          <w:tab w:val="num" w:pos="17112"/>
        </w:tabs>
        <w:ind w:left="17112" w:hanging="1608"/>
      </w:pPr>
      <w:rPr>
        <w:rFonts w:hint="default"/>
      </w:rPr>
    </w:lvl>
  </w:abstractNum>
  <w:abstractNum w:abstractNumId="1" w15:restartNumberingAfterBreak="0">
    <w:nsid w:val="0FCF261C"/>
    <w:multiLevelType w:val="hybridMultilevel"/>
    <w:tmpl w:val="4E78E50E"/>
    <w:lvl w:ilvl="0" w:tplc="040C000D">
      <w:start w:val="1"/>
      <w:numFmt w:val="bullet"/>
      <w:lvlText w:val=""/>
      <w:lvlJc w:val="left"/>
      <w:pPr>
        <w:ind w:left="-131" w:hanging="360"/>
      </w:pPr>
      <w:rPr>
        <w:rFonts w:ascii="Wingdings" w:hAnsi="Wingdings"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2" w15:restartNumberingAfterBreak="0">
    <w:nsid w:val="106B1900"/>
    <w:multiLevelType w:val="multilevel"/>
    <w:tmpl w:val="A88A65E2"/>
    <w:lvl w:ilvl="0">
      <w:start w:val="2009"/>
      <w:numFmt w:val="decimal"/>
      <w:lvlText w:val="%1"/>
      <w:lvlJc w:val="left"/>
      <w:pPr>
        <w:tabs>
          <w:tab w:val="num" w:pos="1608"/>
        </w:tabs>
        <w:ind w:left="1608" w:hanging="1608"/>
      </w:pPr>
      <w:rPr>
        <w:rFonts w:hint="default"/>
      </w:rPr>
    </w:lvl>
    <w:lvl w:ilvl="1">
      <w:start w:val="2010"/>
      <w:numFmt w:val="decimal"/>
      <w:lvlText w:val="%1-%2"/>
      <w:lvlJc w:val="left"/>
      <w:pPr>
        <w:tabs>
          <w:tab w:val="num" w:pos="3546"/>
        </w:tabs>
        <w:ind w:left="3546" w:hanging="1608"/>
      </w:pPr>
      <w:rPr>
        <w:rFonts w:hint="default"/>
      </w:rPr>
    </w:lvl>
    <w:lvl w:ilvl="2">
      <w:start w:val="1"/>
      <w:numFmt w:val="decimal"/>
      <w:lvlText w:val="%1-%2.%3"/>
      <w:lvlJc w:val="left"/>
      <w:pPr>
        <w:tabs>
          <w:tab w:val="num" w:pos="5484"/>
        </w:tabs>
        <w:ind w:left="5484" w:hanging="1608"/>
      </w:pPr>
      <w:rPr>
        <w:rFonts w:hint="default"/>
      </w:rPr>
    </w:lvl>
    <w:lvl w:ilvl="3">
      <w:start w:val="1"/>
      <w:numFmt w:val="decimal"/>
      <w:lvlText w:val="%1-%2.%3.%4"/>
      <w:lvlJc w:val="left"/>
      <w:pPr>
        <w:tabs>
          <w:tab w:val="num" w:pos="7422"/>
        </w:tabs>
        <w:ind w:left="7422" w:hanging="1608"/>
      </w:pPr>
      <w:rPr>
        <w:rFonts w:hint="default"/>
      </w:rPr>
    </w:lvl>
    <w:lvl w:ilvl="4">
      <w:start w:val="1"/>
      <w:numFmt w:val="decimal"/>
      <w:lvlText w:val="%1-%2.%3.%4.%5"/>
      <w:lvlJc w:val="left"/>
      <w:pPr>
        <w:tabs>
          <w:tab w:val="num" w:pos="9360"/>
        </w:tabs>
        <w:ind w:left="9360" w:hanging="1608"/>
      </w:pPr>
      <w:rPr>
        <w:rFonts w:hint="default"/>
      </w:rPr>
    </w:lvl>
    <w:lvl w:ilvl="5">
      <w:start w:val="1"/>
      <w:numFmt w:val="decimal"/>
      <w:lvlText w:val="%1-%2.%3.%4.%5.%6"/>
      <w:lvlJc w:val="left"/>
      <w:pPr>
        <w:tabs>
          <w:tab w:val="num" w:pos="11298"/>
        </w:tabs>
        <w:ind w:left="11298" w:hanging="1608"/>
      </w:pPr>
      <w:rPr>
        <w:rFonts w:hint="default"/>
      </w:rPr>
    </w:lvl>
    <w:lvl w:ilvl="6">
      <w:start w:val="1"/>
      <w:numFmt w:val="decimal"/>
      <w:lvlText w:val="%1-%2.%3.%4.%5.%6.%7"/>
      <w:lvlJc w:val="left"/>
      <w:pPr>
        <w:tabs>
          <w:tab w:val="num" w:pos="13236"/>
        </w:tabs>
        <w:ind w:left="13236" w:hanging="1608"/>
      </w:pPr>
      <w:rPr>
        <w:rFonts w:hint="default"/>
      </w:rPr>
    </w:lvl>
    <w:lvl w:ilvl="7">
      <w:start w:val="1"/>
      <w:numFmt w:val="decimal"/>
      <w:lvlText w:val="%1-%2.%3.%4.%5.%6.%7.%8"/>
      <w:lvlJc w:val="left"/>
      <w:pPr>
        <w:tabs>
          <w:tab w:val="num" w:pos="15174"/>
        </w:tabs>
        <w:ind w:left="15174" w:hanging="1608"/>
      </w:pPr>
      <w:rPr>
        <w:rFonts w:hint="default"/>
      </w:rPr>
    </w:lvl>
    <w:lvl w:ilvl="8">
      <w:start w:val="1"/>
      <w:numFmt w:val="decimal"/>
      <w:lvlText w:val="%1-%2.%3.%4.%5.%6.%7.%8.%9"/>
      <w:lvlJc w:val="left"/>
      <w:pPr>
        <w:tabs>
          <w:tab w:val="num" w:pos="17112"/>
        </w:tabs>
        <w:ind w:left="17112" w:hanging="1608"/>
      </w:pPr>
      <w:rPr>
        <w:rFonts w:hint="default"/>
      </w:rPr>
    </w:lvl>
  </w:abstractNum>
  <w:abstractNum w:abstractNumId="3" w15:restartNumberingAfterBreak="0">
    <w:nsid w:val="231F17D8"/>
    <w:multiLevelType w:val="multilevel"/>
    <w:tmpl w:val="D28E0820"/>
    <w:lvl w:ilvl="0">
      <w:start w:val="2004"/>
      <w:numFmt w:val="decimal"/>
      <w:lvlText w:val="%1"/>
      <w:lvlJc w:val="left"/>
      <w:pPr>
        <w:tabs>
          <w:tab w:val="num" w:pos="1608"/>
        </w:tabs>
        <w:ind w:left="1608" w:hanging="1608"/>
      </w:pPr>
      <w:rPr>
        <w:rFonts w:hint="default"/>
      </w:rPr>
    </w:lvl>
    <w:lvl w:ilvl="1">
      <w:start w:val="2005"/>
      <w:numFmt w:val="decimal"/>
      <w:lvlText w:val="%1-%2"/>
      <w:lvlJc w:val="left"/>
      <w:pPr>
        <w:tabs>
          <w:tab w:val="num" w:pos="3546"/>
        </w:tabs>
        <w:ind w:left="3546" w:hanging="1608"/>
      </w:pPr>
      <w:rPr>
        <w:rFonts w:hint="default"/>
      </w:rPr>
    </w:lvl>
    <w:lvl w:ilvl="2">
      <w:start w:val="1"/>
      <w:numFmt w:val="decimal"/>
      <w:lvlText w:val="%1-%2.%3"/>
      <w:lvlJc w:val="left"/>
      <w:pPr>
        <w:tabs>
          <w:tab w:val="num" w:pos="5484"/>
        </w:tabs>
        <w:ind w:left="5484" w:hanging="1608"/>
      </w:pPr>
      <w:rPr>
        <w:rFonts w:hint="default"/>
      </w:rPr>
    </w:lvl>
    <w:lvl w:ilvl="3">
      <w:start w:val="1"/>
      <w:numFmt w:val="decimal"/>
      <w:lvlText w:val="%1-%2.%3.%4"/>
      <w:lvlJc w:val="left"/>
      <w:pPr>
        <w:tabs>
          <w:tab w:val="num" w:pos="7422"/>
        </w:tabs>
        <w:ind w:left="7422" w:hanging="1608"/>
      </w:pPr>
      <w:rPr>
        <w:rFonts w:hint="default"/>
      </w:rPr>
    </w:lvl>
    <w:lvl w:ilvl="4">
      <w:start w:val="1"/>
      <w:numFmt w:val="decimal"/>
      <w:lvlText w:val="%1-%2.%3.%4.%5"/>
      <w:lvlJc w:val="left"/>
      <w:pPr>
        <w:tabs>
          <w:tab w:val="num" w:pos="9360"/>
        </w:tabs>
        <w:ind w:left="9360" w:hanging="1608"/>
      </w:pPr>
      <w:rPr>
        <w:rFonts w:hint="default"/>
      </w:rPr>
    </w:lvl>
    <w:lvl w:ilvl="5">
      <w:start w:val="1"/>
      <w:numFmt w:val="decimal"/>
      <w:lvlText w:val="%1-%2.%3.%4.%5.%6"/>
      <w:lvlJc w:val="left"/>
      <w:pPr>
        <w:tabs>
          <w:tab w:val="num" w:pos="11298"/>
        </w:tabs>
        <w:ind w:left="11298" w:hanging="1608"/>
      </w:pPr>
      <w:rPr>
        <w:rFonts w:hint="default"/>
      </w:rPr>
    </w:lvl>
    <w:lvl w:ilvl="6">
      <w:start w:val="1"/>
      <w:numFmt w:val="decimal"/>
      <w:lvlText w:val="%1-%2.%3.%4.%5.%6.%7"/>
      <w:lvlJc w:val="left"/>
      <w:pPr>
        <w:tabs>
          <w:tab w:val="num" w:pos="13236"/>
        </w:tabs>
        <w:ind w:left="13236" w:hanging="1608"/>
      </w:pPr>
      <w:rPr>
        <w:rFonts w:hint="default"/>
      </w:rPr>
    </w:lvl>
    <w:lvl w:ilvl="7">
      <w:start w:val="1"/>
      <w:numFmt w:val="decimal"/>
      <w:lvlText w:val="%1-%2.%3.%4.%5.%6.%7.%8"/>
      <w:lvlJc w:val="left"/>
      <w:pPr>
        <w:tabs>
          <w:tab w:val="num" w:pos="15174"/>
        </w:tabs>
        <w:ind w:left="15174" w:hanging="1608"/>
      </w:pPr>
      <w:rPr>
        <w:rFonts w:hint="default"/>
      </w:rPr>
    </w:lvl>
    <w:lvl w:ilvl="8">
      <w:start w:val="1"/>
      <w:numFmt w:val="decimal"/>
      <w:lvlText w:val="%1-%2.%3.%4.%5.%6.%7.%8.%9"/>
      <w:lvlJc w:val="left"/>
      <w:pPr>
        <w:tabs>
          <w:tab w:val="num" w:pos="17112"/>
        </w:tabs>
        <w:ind w:left="17112" w:hanging="1608"/>
      </w:pPr>
      <w:rPr>
        <w:rFonts w:hint="default"/>
      </w:rPr>
    </w:lvl>
  </w:abstractNum>
  <w:abstractNum w:abstractNumId="4" w15:restartNumberingAfterBreak="0">
    <w:nsid w:val="2C450A69"/>
    <w:multiLevelType w:val="multilevel"/>
    <w:tmpl w:val="040C8FE4"/>
    <w:lvl w:ilvl="0">
      <w:start w:val="2006"/>
      <w:numFmt w:val="decimal"/>
      <w:lvlText w:val="%1"/>
      <w:lvlJc w:val="left"/>
      <w:pPr>
        <w:tabs>
          <w:tab w:val="num" w:pos="1608"/>
        </w:tabs>
        <w:ind w:left="1608" w:hanging="1608"/>
      </w:pPr>
      <w:rPr>
        <w:rFonts w:hint="default"/>
      </w:rPr>
    </w:lvl>
    <w:lvl w:ilvl="1">
      <w:start w:val="2007"/>
      <w:numFmt w:val="decimal"/>
      <w:lvlText w:val="%1-%2"/>
      <w:lvlJc w:val="left"/>
      <w:pPr>
        <w:tabs>
          <w:tab w:val="num" w:pos="3546"/>
        </w:tabs>
        <w:ind w:left="3546" w:hanging="1608"/>
      </w:pPr>
      <w:rPr>
        <w:rFonts w:hint="default"/>
      </w:rPr>
    </w:lvl>
    <w:lvl w:ilvl="2">
      <w:start w:val="1"/>
      <w:numFmt w:val="decimal"/>
      <w:lvlText w:val="%1-%2.%3"/>
      <w:lvlJc w:val="left"/>
      <w:pPr>
        <w:tabs>
          <w:tab w:val="num" w:pos="5484"/>
        </w:tabs>
        <w:ind w:left="5484" w:hanging="1608"/>
      </w:pPr>
      <w:rPr>
        <w:rFonts w:hint="default"/>
      </w:rPr>
    </w:lvl>
    <w:lvl w:ilvl="3">
      <w:start w:val="1"/>
      <w:numFmt w:val="decimal"/>
      <w:lvlText w:val="%1-%2.%3.%4"/>
      <w:lvlJc w:val="left"/>
      <w:pPr>
        <w:tabs>
          <w:tab w:val="num" w:pos="7422"/>
        </w:tabs>
        <w:ind w:left="7422" w:hanging="1608"/>
      </w:pPr>
      <w:rPr>
        <w:rFonts w:hint="default"/>
      </w:rPr>
    </w:lvl>
    <w:lvl w:ilvl="4">
      <w:start w:val="1"/>
      <w:numFmt w:val="decimal"/>
      <w:lvlText w:val="%1-%2.%3.%4.%5"/>
      <w:lvlJc w:val="left"/>
      <w:pPr>
        <w:tabs>
          <w:tab w:val="num" w:pos="9360"/>
        </w:tabs>
        <w:ind w:left="9360" w:hanging="1608"/>
      </w:pPr>
      <w:rPr>
        <w:rFonts w:hint="default"/>
      </w:rPr>
    </w:lvl>
    <w:lvl w:ilvl="5">
      <w:start w:val="1"/>
      <w:numFmt w:val="decimal"/>
      <w:lvlText w:val="%1-%2.%3.%4.%5.%6"/>
      <w:lvlJc w:val="left"/>
      <w:pPr>
        <w:tabs>
          <w:tab w:val="num" w:pos="11298"/>
        </w:tabs>
        <w:ind w:left="11298" w:hanging="1608"/>
      </w:pPr>
      <w:rPr>
        <w:rFonts w:hint="default"/>
      </w:rPr>
    </w:lvl>
    <w:lvl w:ilvl="6">
      <w:start w:val="1"/>
      <w:numFmt w:val="decimal"/>
      <w:lvlText w:val="%1-%2.%3.%4.%5.%6.%7"/>
      <w:lvlJc w:val="left"/>
      <w:pPr>
        <w:tabs>
          <w:tab w:val="num" w:pos="13236"/>
        </w:tabs>
        <w:ind w:left="13236" w:hanging="1608"/>
      </w:pPr>
      <w:rPr>
        <w:rFonts w:hint="default"/>
      </w:rPr>
    </w:lvl>
    <w:lvl w:ilvl="7">
      <w:start w:val="1"/>
      <w:numFmt w:val="decimal"/>
      <w:lvlText w:val="%1-%2.%3.%4.%5.%6.%7.%8"/>
      <w:lvlJc w:val="left"/>
      <w:pPr>
        <w:tabs>
          <w:tab w:val="num" w:pos="15174"/>
        </w:tabs>
        <w:ind w:left="15174" w:hanging="1608"/>
      </w:pPr>
      <w:rPr>
        <w:rFonts w:hint="default"/>
      </w:rPr>
    </w:lvl>
    <w:lvl w:ilvl="8">
      <w:start w:val="1"/>
      <w:numFmt w:val="decimal"/>
      <w:lvlText w:val="%1-%2.%3.%4.%5.%6.%7.%8.%9"/>
      <w:lvlJc w:val="left"/>
      <w:pPr>
        <w:tabs>
          <w:tab w:val="num" w:pos="17112"/>
        </w:tabs>
        <w:ind w:left="17112" w:hanging="1608"/>
      </w:pPr>
      <w:rPr>
        <w:rFonts w:hint="default"/>
      </w:rPr>
    </w:lvl>
  </w:abstractNum>
  <w:abstractNum w:abstractNumId="5" w15:restartNumberingAfterBreak="0">
    <w:nsid w:val="562D3F90"/>
    <w:multiLevelType w:val="multilevel"/>
    <w:tmpl w:val="59661D90"/>
    <w:lvl w:ilvl="0">
      <w:start w:val="2002"/>
      <w:numFmt w:val="decimal"/>
      <w:lvlText w:val="%1"/>
      <w:lvlJc w:val="left"/>
      <w:pPr>
        <w:tabs>
          <w:tab w:val="num" w:pos="1608"/>
        </w:tabs>
        <w:ind w:left="1608" w:hanging="1608"/>
      </w:pPr>
      <w:rPr>
        <w:rFonts w:hint="default"/>
      </w:rPr>
    </w:lvl>
    <w:lvl w:ilvl="1">
      <w:start w:val="2003"/>
      <w:numFmt w:val="decimal"/>
      <w:lvlText w:val="%1-%2"/>
      <w:lvlJc w:val="left"/>
      <w:pPr>
        <w:tabs>
          <w:tab w:val="num" w:pos="3546"/>
        </w:tabs>
        <w:ind w:left="3546" w:hanging="1608"/>
      </w:pPr>
      <w:rPr>
        <w:rFonts w:hint="default"/>
      </w:rPr>
    </w:lvl>
    <w:lvl w:ilvl="2">
      <w:start w:val="1"/>
      <w:numFmt w:val="decimal"/>
      <w:lvlText w:val="%1-%2.%3"/>
      <w:lvlJc w:val="left"/>
      <w:pPr>
        <w:tabs>
          <w:tab w:val="num" w:pos="5484"/>
        </w:tabs>
        <w:ind w:left="5484" w:hanging="1608"/>
      </w:pPr>
      <w:rPr>
        <w:rFonts w:hint="default"/>
      </w:rPr>
    </w:lvl>
    <w:lvl w:ilvl="3">
      <w:start w:val="1"/>
      <w:numFmt w:val="decimal"/>
      <w:lvlText w:val="%1-%2.%3.%4"/>
      <w:lvlJc w:val="left"/>
      <w:pPr>
        <w:tabs>
          <w:tab w:val="num" w:pos="7422"/>
        </w:tabs>
        <w:ind w:left="7422" w:hanging="1608"/>
      </w:pPr>
      <w:rPr>
        <w:rFonts w:hint="default"/>
      </w:rPr>
    </w:lvl>
    <w:lvl w:ilvl="4">
      <w:start w:val="1"/>
      <w:numFmt w:val="decimal"/>
      <w:lvlText w:val="%1-%2.%3.%4.%5"/>
      <w:lvlJc w:val="left"/>
      <w:pPr>
        <w:tabs>
          <w:tab w:val="num" w:pos="9360"/>
        </w:tabs>
        <w:ind w:left="9360" w:hanging="1608"/>
      </w:pPr>
      <w:rPr>
        <w:rFonts w:hint="default"/>
      </w:rPr>
    </w:lvl>
    <w:lvl w:ilvl="5">
      <w:start w:val="1"/>
      <w:numFmt w:val="decimal"/>
      <w:lvlText w:val="%1-%2.%3.%4.%5.%6"/>
      <w:lvlJc w:val="left"/>
      <w:pPr>
        <w:tabs>
          <w:tab w:val="num" w:pos="11298"/>
        </w:tabs>
        <w:ind w:left="11298" w:hanging="1608"/>
      </w:pPr>
      <w:rPr>
        <w:rFonts w:hint="default"/>
      </w:rPr>
    </w:lvl>
    <w:lvl w:ilvl="6">
      <w:start w:val="1"/>
      <w:numFmt w:val="decimal"/>
      <w:lvlText w:val="%1-%2.%3.%4.%5.%6.%7"/>
      <w:lvlJc w:val="left"/>
      <w:pPr>
        <w:tabs>
          <w:tab w:val="num" w:pos="13236"/>
        </w:tabs>
        <w:ind w:left="13236" w:hanging="1608"/>
      </w:pPr>
      <w:rPr>
        <w:rFonts w:hint="default"/>
      </w:rPr>
    </w:lvl>
    <w:lvl w:ilvl="7">
      <w:start w:val="1"/>
      <w:numFmt w:val="decimal"/>
      <w:lvlText w:val="%1-%2.%3.%4.%5.%6.%7.%8"/>
      <w:lvlJc w:val="left"/>
      <w:pPr>
        <w:tabs>
          <w:tab w:val="num" w:pos="15174"/>
        </w:tabs>
        <w:ind w:left="15174" w:hanging="1608"/>
      </w:pPr>
      <w:rPr>
        <w:rFonts w:hint="default"/>
      </w:rPr>
    </w:lvl>
    <w:lvl w:ilvl="8">
      <w:start w:val="1"/>
      <w:numFmt w:val="decimal"/>
      <w:lvlText w:val="%1-%2.%3.%4.%5.%6.%7.%8.%9"/>
      <w:lvlJc w:val="left"/>
      <w:pPr>
        <w:tabs>
          <w:tab w:val="num" w:pos="17112"/>
        </w:tabs>
        <w:ind w:left="17112" w:hanging="1608"/>
      </w:pPr>
      <w:rPr>
        <w:rFonts w:hint="default"/>
      </w:rPr>
    </w:lvl>
  </w:abstractNum>
  <w:abstractNum w:abstractNumId="6" w15:restartNumberingAfterBreak="0">
    <w:nsid w:val="5DBE11AD"/>
    <w:multiLevelType w:val="multilevel"/>
    <w:tmpl w:val="ABA43F44"/>
    <w:lvl w:ilvl="0">
      <w:start w:val="2003"/>
      <w:numFmt w:val="decimal"/>
      <w:lvlText w:val="%1"/>
      <w:lvlJc w:val="left"/>
      <w:pPr>
        <w:tabs>
          <w:tab w:val="num" w:pos="1608"/>
        </w:tabs>
        <w:ind w:left="1608" w:hanging="1608"/>
      </w:pPr>
      <w:rPr>
        <w:rFonts w:hint="default"/>
      </w:rPr>
    </w:lvl>
    <w:lvl w:ilvl="1">
      <w:start w:val="2004"/>
      <w:numFmt w:val="decimal"/>
      <w:lvlText w:val="%1-%2"/>
      <w:lvlJc w:val="left"/>
      <w:pPr>
        <w:tabs>
          <w:tab w:val="num" w:pos="3546"/>
        </w:tabs>
        <w:ind w:left="3546" w:hanging="1608"/>
      </w:pPr>
      <w:rPr>
        <w:rFonts w:hint="default"/>
      </w:rPr>
    </w:lvl>
    <w:lvl w:ilvl="2">
      <w:start w:val="1"/>
      <w:numFmt w:val="decimal"/>
      <w:lvlText w:val="%1-%2.%3"/>
      <w:lvlJc w:val="left"/>
      <w:pPr>
        <w:tabs>
          <w:tab w:val="num" w:pos="5484"/>
        </w:tabs>
        <w:ind w:left="5484" w:hanging="1608"/>
      </w:pPr>
      <w:rPr>
        <w:rFonts w:hint="default"/>
      </w:rPr>
    </w:lvl>
    <w:lvl w:ilvl="3">
      <w:start w:val="1"/>
      <w:numFmt w:val="decimal"/>
      <w:lvlText w:val="%1-%2.%3.%4"/>
      <w:lvlJc w:val="left"/>
      <w:pPr>
        <w:tabs>
          <w:tab w:val="num" w:pos="7422"/>
        </w:tabs>
        <w:ind w:left="7422" w:hanging="1608"/>
      </w:pPr>
      <w:rPr>
        <w:rFonts w:hint="default"/>
      </w:rPr>
    </w:lvl>
    <w:lvl w:ilvl="4">
      <w:start w:val="1"/>
      <w:numFmt w:val="decimal"/>
      <w:lvlText w:val="%1-%2.%3.%4.%5"/>
      <w:lvlJc w:val="left"/>
      <w:pPr>
        <w:tabs>
          <w:tab w:val="num" w:pos="9360"/>
        </w:tabs>
        <w:ind w:left="9360" w:hanging="1608"/>
      </w:pPr>
      <w:rPr>
        <w:rFonts w:hint="default"/>
      </w:rPr>
    </w:lvl>
    <w:lvl w:ilvl="5">
      <w:start w:val="1"/>
      <w:numFmt w:val="decimal"/>
      <w:lvlText w:val="%1-%2.%3.%4.%5.%6"/>
      <w:lvlJc w:val="left"/>
      <w:pPr>
        <w:tabs>
          <w:tab w:val="num" w:pos="11298"/>
        </w:tabs>
        <w:ind w:left="11298" w:hanging="1608"/>
      </w:pPr>
      <w:rPr>
        <w:rFonts w:hint="default"/>
      </w:rPr>
    </w:lvl>
    <w:lvl w:ilvl="6">
      <w:start w:val="1"/>
      <w:numFmt w:val="decimal"/>
      <w:lvlText w:val="%1-%2.%3.%4.%5.%6.%7"/>
      <w:lvlJc w:val="left"/>
      <w:pPr>
        <w:tabs>
          <w:tab w:val="num" w:pos="13236"/>
        </w:tabs>
        <w:ind w:left="13236" w:hanging="1608"/>
      </w:pPr>
      <w:rPr>
        <w:rFonts w:hint="default"/>
      </w:rPr>
    </w:lvl>
    <w:lvl w:ilvl="7">
      <w:start w:val="1"/>
      <w:numFmt w:val="decimal"/>
      <w:lvlText w:val="%1-%2.%3.%4.%5.%6.%7.%8"/>
      <w:lvlJc w:val="left"/>
      <w:pPr>
        <w:tabs>
          <w:tab w:val="num" w:pos="15174"/>
        </w:tabs>
        <w:ind w:left="15174" w:hanging="1608"/>
      </w:pPr>
      <w:rPr>
        <w:rFonts w:hint="default"/>
      </w:rPr>
    </w:lvl>
    <w:lvl w:ilvl="8">
      <w:start w:val="1"/>
      <w:numFmt w:val="decimal"/>
      <w:lvlText w:val="%1-%2.%3.%4.%5.%6.%7.%8.%9"/>
      <w:lvlJc w:val="left"/>
      <w:pPr>
        <w:tabs>
          <w:tab w:val="num" w:pos="17112"/>
        </w:tabs>
        <w:ind w:left="17112" w:hanging="1608"/>
      </w:pPr>
      <w:rPr>
        <w:rFonts w:hint="default"/>
      </w:rPr>
    </w:lvl>
  </w:abstractNum>
  <w:abstractNum w:abstractNumId="7" w15:restartNumberingAfterBreak="0">
    <w:nsid w:val="604A43F3"/>
    <w:multiLevelType w:val="multilevel"/>
    <w:tmpl w:val="FE8245C4"/>
    <w:lvl w:ilvl="0">
      <w:start w:val="2007"/>
      <w:numFmt w:val="decimal"/>
      <w:lvlText w:val="%1"/>
      <w:lvlJc w:val="left"/>
      <w:pPr>
        <w:tabs>
          <w:tab w:val="num" w:pos="1608"/>
        </w:tabs>
        <w:ind w:left="1608" w:hanging="1608"/>
      </w:pPr>
      <w:rPr>
        <w:rFonts w:hint="default"/>
      </w:rPr>
    </w:lvl>
    <w:lvl w:ilvl="1">
      <w:start w:val="2008"/>
      <w:numFmt w:val="decimal"/>
      <w:lvlText w:val="%1-%2"/>
      <w:lvlJc w:val="left"/>
      <w:pPr>
        <w:tabs>
          <w:tab w:val="num" w:pos="3546"/>
        </w:tabs>
        <w:ind w:left="3546" w:hanging="1608"/>
      </w:pPr>
      <w:rPr>
        <w:rFonts w:hint="default"/>
      </w:rPr>
    </w:lvl>
    <w:lvl w:ilvl="2">
      <w:start w:val="1"/>
      <w:numFmt w:val="decimal"/>
      <w:lvlText w:val="%1-%2.%3"/>
      <w:lvlJc w:val="left"/>
      <w:pPr>
        <w:tabs>
          <w:tab w:val="num" w:pos="5484"/>
        </w:tabs>
        <w:ind w:left="5484" w:hanging="1608"/>
      </w:pPr>
      <w:rPr>
        <w:rFonts w:hint="default"/>
      </w:rPr>
    </w:lvl>
    <w:lvl w:ilvl="3">
      <w:start w:val="1"/>
      <w:numFmt w:val="decimal"/>
      <w:lvlText w:val="%1-%2.%3.%4"/>
      <w:lvlJc w:val="left"/>
      <w:pPr>
        <w:tabs>
          <w:tab w:val="num" w:pos="7422"/>
        </w:tabs>
        <w:ind w:left="7422" w:hanging="1608"/>
      </w:pPr>
      <w:rPr>
        <w:rFonts w:hint="default"/>
      </w:rPr>
    </w:lvl>
    <w:lvl w:ilvl="4">
      <w:start w:val="1"/>
      <w:numFmt w:val="decimal"/>
      <w:lvlText w:val="%1-%2.%3.%4.%5"/>
      <w:lvlJc w:val="left"/>
      <w:pPr>
        <w:tabs>
          <w:tab w:val="num" w:pos="9360"/>
        </w:tabs>
        <w:ind w:left="9360" w:hanging="1608"/>
      </w:pPr>
      <w:rPr>
        <w:rFonts w:hint="default"/>
      </w:rPr>
    </w:lvl>
    <w:lvl w:ilvl="5">
      <w:start w:val="1"/>
      <w:numFmt w:val="decimal"/>
      <w:lvlText w:val="%1-%2.%3.%4.%5.%6"/>
      <w:lvlJc w:val="left"/>
      <w:pPr>
        <w:tabs>
          <w:tab w:val="num" w:pos="11298"/>
        </w:tabs>
        <w:ind w:left="11298" w:hanging="1608"/>
      </w:pPr>
      <w:rPr>
        <w:rFonts w:hint="default"/>
      </w:rPr>
    </w:lvl>
    <w:lvl w:ilvl="6">
      <w:start w:val="1"/>
      <w:numFmt w:val="decimal"/>
      <w:lvlText w:val="%1-%2.%3.%4.%5.%6.%7"/>
      <w:lvlJc w:val="left"/>
      <w:pPr>
        <w:tabs>
          <w:tab w:val="num" w:pos="13236"/>
        </w:tabs>
        <w:ind w:left="13236" w:hanging="1608"/>
      </w:pPr>
      <w:rPr>
        <w:rFonts w:hint="default"/>
      </w:rPr>
    </w:lvl>
    <w:lvl w:ilvl="7">
      <w:start w:val="1"/>
      <w:numFmt w:val="decimal"/>
      <w:lvlText w:val="%1-%2.%3.%4.%5.%6.%7.%8"/>
      <w:lvlJc w:val="left"/>
      <w:pPr>
        <w:tabs>
          <w:tab w:val="num" w:pos="15174"/>
        </w:tabs>
        <w:ind w:left="15174" w:hanging="1608"/>
      </w:pPr>
      <w:rPr>
        <w:rFonts w:hint="default"/>
      </w:rPr>
    </w:lvl>
    <w:lvl w:ilvl="8">
      <w:start w:val="1"/>
      <w:numFmt w:val="decimal"/>
      <w:lvlText w:val="%1-%2.%3.%4.%5.%6.%7.%8.%9"/>
      <w:lvlJc w:val="left"/>
      <w:pPr>
        <w:tabs>
          <w:tab w:val="num" w:pos="17112"/>
        </w:tabs>
        <w:ind w:left="17112" w:hanging="1608"/>
      </w:pPr>
      <w:rPr>
        <w:rFonts w:hint="default"/>
      </w:rPr>
    </w:lvl>
  </w:abstractNum>
  <w:abstractNum w:abstractNumId="8" w15:restartNumberingAfterBreak="0">
    <w:nsid w:val="60E44872"/>
    <w:multiLevelType w:val="multilevel"/>
    <w:tmpl w:val="E0F257A2"/>
    <w:lvl w:ilvl="0">
      <w:start w:val="2011"/>
      <w:numFmt w:val="decimal"/>
      <w:lvlText w:val="%1"/>
      <w:lvlJc w:val="left"/>
      <w:pPr>
        <w:tabs>
          <w:tab w:val="num" w:pos="1608"/>
        </w:tabs>
        <w:ind w:left="1608" w:hanging="1608"/>
      </w:pPr>
      <w:rPr>
        <w:rFonts w:hint="default"/>
      </w:rPr>
    </w:lvl>
    <w:lvl w:ilvl="1">
      <w:start w:val="2012"/>
      <w:numFmt w:val="decimal"/>
      <w:lvlText w:val="%1-%2"/>
      <w:lvlJc w:val="left"/>
      <w:pPr>
        <w:tabs>
          <w:tab w:val="num" w:pos="3546"/>
        </w:tabs>
        <w:ind w:left="3546" w:hanging="1608"/>
      </w:pPr>
      <w:rPr>
        <w:rFonts w:hint="default"/>
      </w:rPr>
    </w:lvl>
    <w:lvl w:ilvl="2">
      <w:start w:val="1"/>
      <w:numFmt w:val="decimal"/>
      <w:lvlText w:val="%1-%2.%3"/>
      <w:lvlJc w:val="left"/>
      <w:pPr>
        <w:tabs>
          <w:tab w:val="num" w:pos="5484"/>
        </w:tabs>
        <w:ind w:left="5484" w:hanging="1608"/>
      </w:pPr>
      <w:rPr>
        <w:rFonts w:hint="default"/>
      </w:rPr>
    </w:lvl>
    <w:lvl w:ilvl="3">
      <w:start w:val="1"/>
      <w:numFmt w:val="decimal"/>
      <w:lvlText w:val="%1-%2.%3.%4"/>
      <w:lvlJc w:val="left"/>
      <w:pPr>
        <w:tabs>
          <w:tab w:val="num" w:pos="7422"/>
        </w:tabs>
        <w:ind w:left="7422" w:hanging="1608"/>
      </w:pPr>
      <w:rPr>
        <w:rFonts w:hint="default"/>
      </w:rPr>
    </w:lvl>
    <w:lvl w:ilvl="4">
      <w:start w:val="1"/>
      <w:numFmt w:val="decimal"/>
      <w:lvlText w:val="%1-%2.%3.%4.%5"/>
      <w:lvlJc w:val="left"/>
      <w:pPr>
        <w:tabs>
          <w:tab w:val="num" w:pos="9360"/>
        </w:tabs>
        <w:ind w:left="9360" w:hanging="1608"/>
      </w:pPr>
      <w:rPr>
        <w:rFonts w:hint="default"/>
      </w:rPr>
    </w:lvl>
    <w:lvl w:ilvl="5">
      <w:start w:val="1"/>
      <w:numFmt w:val="decimal"/>
      <w:lvlText w:val="%1-%2.%3.%4.%5.%6"/>
      <w:lvlJc w:val="left"/>
      <w:pPr>
        <w:tabs>
          <w:tab w:val="num" w:pos="11298"/>
        </w:tabs>
        <w:ind w:left="11298" w:hanging="1608"/>
      </w:pPr>
      <w:rPr>
        <w:rFonts w:hint="default"/>
      </w:rPr>
    </w:lvl>
    <w:lvl w:ilvl="6">
      <w:start w:val="1"/>
      <w:numFmt w:val="decimal"/>
      <w:lvlText w:val="%1-%2.%3.%4.%5.%6.%7"/>
      <w:lvlJc w:val="left"/>
      <w:pPr>
        <w:tabs>
          <w:tab w:val="num" w:pos="13236"/>
        </w:tabs>
        <w:ind w:left="13236" w:hanging="1608"/>
      </w:pPr>
      <w:rPr>
        <w:rFonts w:hint="default"/>
      </w:rPr>
    </w:lvl>
    <w:lvl w:ilvl="7">
      <w:start w:val="1"/>
      <w:numFmt w:val="decimal"/>
      <w:lvlText w:val="%1-%2.%3.%4.%5.%6.%7.%8"/>
      <w:lvlJc w:val="left"/>
      <w:pPr>
        <w:tabs>
          <w:tab w:val="num" w:pos="15174"/>
        </w:tabs>
        <w:ind w:left="15174" w:hanging="1608"/>
      </w:pPr>
      <w:rPr>
        <w:rFonts w:hint="default"/>
      </w:rPr>
    </w:lvl>
    <w:lvl w:ilvl="8">
      <w:start w:val="1"/>
      <w:numFmt w:val="decimal"/>
      <w:lvlText w:val="%1-%2.%3.%4.%5.%6.%7.%8.%9"/>
      <w:lvlJc w:val="left"/>
      <w:pPr>
        <w:tabs>
          <w:tab w:val="num" w:pos="17112"/>
        </w:tabs>
        <w:ind w:left="17112" w:hanging="1608"/>
      </w:pPr>
      <w:rPr>
        <w:rFonts w:hint="default"/>
      </w:rPr>
    </w:lvl>
  </w:abstractNum>
  <w:abstractNum w:abstractNumId="9" w15:restartNumberingAfterBreak="0">
    <w:nsid w:val="655702C9"/>
    <w:multiLevelType w:val="multilevel"/>
    <w:tmpl w:val="293673F0"/>
    <w:lvl w:ilvl="0">
      <w:start w:val="2008"/>
      <w:numFmt w:val="decimal"/>
      <w:lvlText w:val="%1"/>
      <w:lvlJc w:val="left"/>
      <w:pPr>
        <w:tabs>
          <w:tab w:val="num" w:pos="1608"/>
        </w:tabs>
        <w:ind w:left="1608" w:hanging="1608"/>
      </w:pPr>
      <w:rPr>
        <w:rFonts w:hint="default"/>
      </w:rPr>
    </w:lvl>
    <w:lvl w:ilvl="1">
      <w:start w:val="2009"/>
      <w:numFmt w:val="decimal"/>
      <w:lvlText w:val="%1-%2"/>
      <w:lvlJc w:val="left"/>
      <w:pPr>
        <w:tabs>
          <w:tab w:val="num" w:pos="3546"/>
        </w:tabs>
        <w:ind w:left="3546" w:hanging="1608"/>
      </w:pPr>
      <w:rPr>
        <w:rFonts w:hint="default"/>
      </w:rPr>
    </w:lvl>
    <w:lvl w:ilvl="2">
      <w:start w:val="1"/>
      <w:numFmt w:val="decimal"/>
      <w:lvlText w:val="%1-%2.%3"/>
      <w:lvlJc w:val="left"/>
      <w:pPr>
        <w:tabs>
          <w:tab w:val="num" w:pos="5484"/>
        </w:tabs>
        <w:ind w:left="5484" w:hanging="1608"/>
      </w:pPr>
      <w:rPr>
        <w:rFonts w:hint="default"/>
      </w:rPr>
    </w:lvl>
    <w:lvl w:ilvl="3">
      <w:start w:val="1"/>
      <w:numFmt w:val="decimal"/>
      <w:lvlText w:val="%1-%2.%3.%4"/>
      <w:lvlJc w:val="left"/>
      <w:pPr>
        <w:tabs>
          <w:tab w:val="num" w:pos="7422"/>
        </w:tabs>
        <w:ind w:left="7422" w:hanging="1608"/>
      </w:pPr>
      <w:rPr>
        <w:rFonts w:hint="default"/>
      </w:rPr>
    </w:lvl>
    <w:lvl w:ilvl="4">
      <w:start w:val="1"/>
      <w:numFmt w:val="decimal"/>
      <w:lvlText w:val="%1-%2.%3.%4.%5"/>
      <w:lvlJc w:val="left"/>
      <w:pPr>
        <w:tabs>
          <w:tab w:val="num" w:pos="9360"/>
        </w:tabs>
        <w:ind w:left="9360" w:hanging="1608"/>
      </w:pPr>
      <w:rPr>
        <w:rFonts w:hint="default"/>
      </w:rPr>
    </w:lvl>
    <w:lvl w:ilvl="5">
      <w:start w:val="1"/>
      <w:numFmt w:val="decimal"/>
      <w:lvlText w:val="%1-%2.%3.%4.%5.%6"/>
      <w:lvlJc w:val="left"/>
      <w:pPr>
        <w:tabs>
          <w:tab w:val="num" w:pos="11298"/>
        </w:tabs>
        <w:ind w:left="11298" w:hanging="1608"/>
      </w:pPr>
      <w:rPr>
        <w:rFonts w:hint="default"/>
      </w:rPr>
    </w:lvl>
    <w:lvl w:ilvl="6">
      <w:start w:val="1"/>
      <w:numFmt w:val="decimal"/>
      <w:lvlText w:val="%1-%2.%3.%4.%5.%6.%7"/>
      <w:lvlJc w:val="left"/>
      <w:pPr>
        <w:tabs>
          <w:tab w:val="num" w:pos="13236"/>
        </w:tabs>
        <w:ind w:left="13236" w:hanging="1608"/>
      </w:pPr>
      <w:rPr>
        <w:rFonts w:hint="default"/>
      </w:rPr>
    </w:lvl>
    <w:lvl w:ilvl="7">
      <w:start w:val="1"/>
      <w:numFmt w:val="decimal"/>
      <w:lvlText w:val="%1-%2.%3.%4.%5.%6.%7.%8"/>
      <w:lvlJc w:val="left"/>
      <w:pPr>
        <w:tabs>
          <w:tab w:val="num" w:pos="15174"/>
        </w:tabs>
        <w:ind w:left="15174" w:hanging="1608"/>
      </w:pPr>
      <w:rPr>
        <w:rFonts w:hint="default"/>
      </w:rPr>
    </w:lvl>
    <w:lvl w:ilvl="8">
      <w:start w:val="1"/>
      <w:numFmt w:val="decimal"/>
      <w:lvlText w:val="%1-%2.%3.%4.%5.%6.%7.%8.%9"/>
      <w:lvlJc w:val="left"/>
      <w:pPr>
        <w:tabs>
          <w:tab w:val="num" w:pos="17112"/>
        </w:tabs>
        <w:ind w:left="17112" w:hanging="1608"/>
      </w:pPr>
      <w:rPr>
        <w:rFonts w:hint="default"/>
      </w:rPr>
    </w:lvl>
  </w:abstractNum>
  <w:abstractNum w:abstractNumId="10" w15:restartNumberingAfterBreak="0">
    <w:nsid w:val="6A285525"/>
    <w:multiLevelType w:val="multilevel"/>
    <w:tmpl w:val="7292DF8A"/>
    <w:lvl w:ilvl="0">
      <w:start w:val="2005"/>
      <w:numFmt w:val="decimal"/>
      <w:lvlText w:val="%1"/>
      <w:lvlJc w:val="left"/>
      <w:pPr>
        <w:tabs>
          <w:tab w:val="num" w:pos="1608"/>
        </w:tabs>
        <w:ind w:left="1608" w:hanging="1608"/>
      </w:pPr>
      <w:rPr>
        <w:rFonts w:hint="default"/>
      </w:rPr>
    </w:lvl>
    <w:lvl w:ilvl="1">
      <w:start w:val="2006"/>
      <w:numFmt w:val="decimal"/>
      <w:lvlText w:val="%1-%2"/>
      <w:lvlJc w:val="left"/>
      <w:pPr>
        <w:tabs>
          <w:tab w:val="num" w:pos="3546"/>
        </w:tabs>
        <w:ind w:left="3546" w:hanging="1608"/>
      </w:pPr>
      <w:rPr>
        <w:rFonts w:hint="default"/>
      </w:rPr>
    </w:lvl>
    <w:lvl w:ilvl="2">
      <w:start w:val="1"/>
      <w:numFmt w:val="decimal"/>
      <w:lvlText w:val="%1-%2.%3"/>
      <w:lvlJc w:val="left"/>
      <w:pPr>
        <w:tabs>
          <w:tab w:val="num" w:pos="5484"/>
        </w:tabs>
        <w:ind w:left="5484" w:hanging="1608"/>
      </w:pPr>
      <w:rPr>
        <w:rFonts w:hint="default"/>
      </w:rPr>
    </w:lvl>
    <w:lvl w:ilvl="3">
      <w:start w:val="1"/>
      <w:numFmt w:val="decimal"/>
      <w:lvlText w:val="%1-%2.%3.%4"/>
      <w:lvlJc w:val="left"/>
      <w:pPr>
        <w:tabs>
          <w:tab w:val="num" w:pos="7422"/>
        </w:tabs>
        <w:ind w:left="7422" w:hanging="1608"/>
      </w:pPr>
      <w:rPr>
        <w:rFonts w:hint="default"/>
      </w:rPr>
    </w:lvl>
    <w:lvl w:ilvl="4">
      <w:start w:val="1"/>
      <w:numFmt w:val="decimal"/>
      <w:lvlText w:val="%1-%2.%3.%4.%5"/>
      <w:lvlJc w:val="left"/>
      <w:pPr>
        <w:tabs>
          <w:tab w:val="num" w:pos="9360"/>
        </w:tabs>
        <w:ind w:left="9360" w:hanging="1608"/>
      </w:pPr>
      <w:rPr>
        <w:rFonts w:hint="default"/>
      </w:rPr>
    </w:lvl>
    <w:lvl w:ilvl="5">
      <w:start w:val="1"/>
      <w:numFmt w:val="decimal"/>
      <w:lvlText w:val="%1-%2.%3.%4.%5.%6"/>
      <w:lvlJc w:val="left"/>
      <w:pPr>
        <w:tabs>
          <w:tab w:val="num" w:pos="11298"/>
        </w:tabs>
        <w:ind w:left="11298" w:hanging="1608"/>
      </w:pPr>
      <w:rPr>
        <w:rFonts w:hint="default"/>
      </w:rPr>
    </w:lvl>
    <w:lvl w:ilvl="6">
      <w:start w:val="1"/>
      <w:numFmt w:val="decimal"/>
      <w:lvlText w:val="%1-%2.%3.%4.%5.%6.%7"/>
      <w:lvlJc w:val="left"/>
      <w:pPr>
        <w:tabs>
          <w:tab w:val="num" w:pos="13236"/>
        </w:tabs>
        <w:ind w:left="13236" w:hanging="1608"/>
      </w:pPr>
      <w:rPr>
        <w:rFonts w:hint="default"/>
      </w:rPr>
    </w:lvl>
    <w:lvl w:ilvl="7">
      <w:start w:val="1"/>
      <w:numFmt w:val="decimal"/>
      <w:lvlText w:val="%1-%2.%3.%4.%5.%6.%7.%8"/>
      <w:lvlJc w:val="left"/>
      <w:pPr>
        <w:tabs>
          <w:tab w:val="num" w:pos="15174"/>
        </w:tabs>
        <w:ind w:left="15174" w:hanging="1608"/>
      </w:pPr>
      <w:rPr>
        <w:rFonts w:hint="default"/>
      </w:rPr>
    </w:lvl>
    <w:lvl w:ilvl="8">
      <w:start w:val="1"/>
      <w:numFmt w:val="decimal"/>
      <w:lvlText w:val="%1-%2.%3.%4.%5.%6.%7.%8.%9"/>
      <w:lvlJc w:val="left"/>
      <w:pPr>
        <w:tabs>
          <w:tab w:val="num" w:pos="17112"/>
        </w:tabs>
        <w:ind w:left="17112" w:hanging="1608"/>
      </w:pPr>
      <w:rPr>
        <w:rFonts w:hint="default"/>
      </w:rPr>
    </w:lvl>
  </w:abstractNum>
  <w:abstractNum w:abstractNumId="11" w15:restartNumberingAfterBreak="0">
    <w:nsid w:val="6B2671E6"/>
    <w:multiLevelType w:val="multilevel"/>
    <w:tmpl w:val="049EA4DA"/>
    <w:lvl w:ilvl="0">
      <w:start w:val="2005"/>
      <w:numFmt w:val="decimal"/>
      <w:lvlText w:val="%1"/>
      <w:lvlJc w:val="left"/>
      <w:pPr>
        <w:tabs>
          <w:tab w:val="num" w:pos="864"/>
        </w:tabs>
        <w:ind w:left="864" w:hanging="864"/>
      </w:pPr>
      <w:rPr>
        <w:rFonts w:hint="default"/>
      </w:rPr>
    </w:lvl>
    <w:lvl w:ilvl="1">
      <w:start w:val="2006"/>
      <w:numFmt w:val="decimal"/>
      <w:lvlText w:val="%1-%2"/>
      <w:lvlJc w:val="left"/>
      <w:pPr>
        <w:tabs>
          <w:tab w:val="num" w:pos="2802"/>
        </w:tabs>
        <w:ind w:left="2802" w:hanging="864"/>
      </w:pPr>
      <w:rPr>
        <w:rFonts w:hint="default"/>
      </w:rPr>
    </w:lvl>
    <w:lvl w:ilvl="2">
      <w:start w:val="1"/>
      <w:numFmt w:val="decimal"/>
      <w:lvlText w:val="%1-%2.%3"/>
      <w:lvlJc w:val="left"/>
      <w:pPr>
        <w:tabs>
          <w:tab w:val="num" w:pos="4740"/>
        </w:tabs>
        <w:ind w:left="4740" w:hanging="864"/>
      </w:pPr>
      <w:rPr>
        <w:rFonts w:hint="default"/>
      </w:rPr>
    </w:lvl>
    <w:lvl w:ilvl="3">
      <w:start w:val="1"/>
      <w:numFmt w:val="decimal"/>
      <w:lvlText w:val="%1-%2.%3.%4"/>
      <w:lvlJc w:val="left"/>
      <w:pPr>
        <w:tabs>
          <w:tab w:val="num" w:pos="6678"/>
        </w:tabs>
        <w:ind w:left="6678" w:hanging="864"/>
      </w:pPr>
      <w:rPr>
        <w:rFonts w:hint="default"/>
      </w:rPr>
    </w:lvl>
    <w:lvl w:ilvl="4">
      <w:start w:val="1"/>
      <w:numFmt w:val="decimal"/>
      <w:lvlText w:val="%1-%2.%3.%4.%5"/>
      <w:lvlJc w:val="left"/>
      <w:pPr>
        <w:tabs>
          <w:tab w:val="num" w:pos="8616"/>
        </w:tabs>
        <w:ind w:left="8616" w:hanging="864"/>
      </w:pPr>
      <w:rPr>
        <w:rFonts w:hint="default"/>
      </w:rPr>
    </w:lvl>
    <w:lvl w:ilvl="5">
      <w:start w:val="1"/>
      <w:numFmt w:val="decimal"/>
      <w:lvlText w:val="%1-%2.%3.%4.%5.%6"/>
      <w:lvlJc w:val="left"/>
      <w:pPr>
        <w:tabs>
          <w:tab w:val="num" w:pos="10770"/>
        </w:tabs>
        <w:ind w:left="10770" w:hanging="1080"/>
      </w:pPr>
      <w:rPr>
        <w:rFonts w:hint="default"/>
      </w:rPr>
    </w:lvl>
    <w:lvl w:ilvl="6">
      <w:start w:val="1"/>
      <w:numFmt w:val="decimal"/>
      <w:lvlText w:val="%1-%2.%3.%4.%5.%6.%7"/>
      <w:lvlJc w:val="left"/>
      <w:pPr>
        <w:tabs>
          <w:tab w:val="num" w:pos="12708"/>
        </w:tabs>
        <w:ind w:left="12708" w:hanging="1080"/>
      </w:pPr>
      <w:rPr>
        <w:rFonts w:hint="default"/>
      </w:rPr>
    </w:lvl>
    <w:lvl w:ilvl="7">
      <w:start w:val="1"/>
      <w:numFmt w:val="decimal"/>
      <w:lvlText w:val="%1-%2.%3.%4.%5.%6.%7.%8"/>
      <w:lvlJc w:val="left"/>
      <w:pPr>
        <w:tabs>
          <w:tab w:val="num" w:pos="15006"/>
        </w:tabs>
        <w:ind w:left="15006" w:hanging="1440"/>
      </w:pPr>
      <w:rPr>
        <w:rFonts w:hint="default"/>
      </w:rPr>
    </w:lvl>
    <w:lvl w:ilvl="8">
      <w:start w:val="1"/>
      <w:numFmt w:val="decimal"/>
      <w:lvlText w:val="%1-%2.%3.%4.%5.%6.%7.%8.%9"/>
      <w:lvlJc w:val="left"/>
      <w:pPr>
        <w:tabs>
          <w:tab w:val="num" w:pos="16944"/>
        </w:tabs>
        <w:ind w:left="16944" w:hanging="1440"/>
      </w:pPr>
      <w:rPr>
        <w:rFonts w:hint="default"/>
      </w:rPr>
    </w:lvl>
  </w:abstractNum>
  <w:num w:numId="1">
    <w:abstractNumId w:val="5"/>
  </w:num>
  <w:num w:numId="2">
    <w:abstractNumId w:val="6"/>
  </w:num>
  <w:num w:numId="3">
    <w:abstractNumId w:val="3"/>
  </w:num>
  <w:num w:numId="4">
    <w:abstractNumId w:val="10"/>
  </w:num>
  <w:num w:numId="5">
    <w:abstractNumId w:val="4"/>
  </w:num>
  <w:num w:numId="6">
    <w:abstractNumId w:val="7"/>
  </w:num>
  <w:num w:numId="7">
    <w:abstractNumId w:val="9"/>
  </w:num>
  <w:num w:numId="8">
    <w:abstractNumId w:val="2"/>
  </w:num>
  <w:num w:numId="9">
    <w:abstractNumId w:val="0"/>
  </w:num>
  <w:num w:numId="10">
    <w:abstractNumId w:val="8"/>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4D0"/>
    <w:rsid w:val="000246DC"/>
    <w:rsid w:val="00030040"/>
    <w:rsid w:val="0005120F"/>
    <w:rsid w:val="000849F0"/>
    <w:rsid w:val="000A1E42"/>
    <w:rsid w:val="000C295F"/>
    <w:rsid w:val="000C3AC8"/>
    <w:rsid w:val="00131954"/>
    <w:rsid w:val="0015127F"/>
    <w:rsid w:val="00192471"/>
    <w:rsid w:val="001B182E"/>
    <w:rsid w:val="001F1C9D"/>
    <w:rsid w:val="00211A7E"/>
    <w:rsid w:val="00236720"/>
    <w:rsid w:val="00256B54"/>
    <w:rsid w:val="002817EC"/>
    <w:rsid w:val="002819E4"/>
    <w:rsid w:val="00323669"/>
    <w:rsid w:val="0034799E"/>
    <w:rsid w:val="003717D0"/>
    <w:rsid w:val="00376A1F"/>
    <w:rsid w:val="003860FE"/>
    <w:rsid w:val="003866F0"/>
    <w:rsid w:val="003A04B4"/>
    <w:rsid w:val="003C1D1C"/>
    <w:rsid w:val="0043619B"/>
    <w:rsid w:val="0044314E"/>
    <w:rsid w:val="004453B1"/>
    <w:rsid w:val="004A0ADB"/>
    <w:rsid w:val="004A5A55"/>
    <w:rsid w:val="004B6C19"/>
    <w:rsid w:val="004F43E2"/>
    <w:rsid w:val="00536915"/>
    <w:rsid w:val="00546129"/>
    <w:rsid w:val="00591728"/>
    <w:rsid w:val="005A7B66"/>
    <w:rsid w:val="005B3EC4"/>
    <w:rsid w:val="005B4754"/>
    <w:rsid w:val="005B5ADA"/>
    <w:rsid w:val="005E7396"/>
    <w:rsid w:val="005F3851"/>
    <w:rsid w:val="005F768B"/>
    <w:rsid w:val="00610095"/>
    <w:rsid w:val="00636EC3"/>
    <w:rsid w:val="00673DAA"/>
    <w:rsid w:val="006C27C7"/>
    <w:rsid w:val="006C4D9F"/>
    <w:rsid w:val="006E0BDA"/>
    <w:rsid w:val="007144F5"/>
    <w:rsid w:val="00722DDA"/>
    <w:rsid w:val="00767345"/>
    <w:rsid w:val="007674FE"/>
    <w:rsid w:val="007744E7"/>
    <w:rsid w:val="007832CC"/>
    <w:rsid w:val="007850FC"/>
    <w:rsid w:val="007A3363"/>
    <w:rsid w:val="007B38EF"/>
    <w:rsid w:val="007D14D2"/>
    <w:rsid w:val="00807A26"/>
    <w:rsid w:val="00882BF7"/>
    <w:rsid w:val="008F01ED"/>
    <w:rsid w:val="00990E29"/>
    <w:rsid w:val="009E7735"/>
    <w:rsid w:val="00AC13B6"/>
    <w:rsid w:val="00B25DD5"/>
    <w:rsid w:val="00B42B44"/>
    <w:rsid w:val="00B5074B"/>
    <w:rsid w:val="00B52071"/>
    <w:rsid w:val="00B62D25"/>
    <w:rsid w:val="00BC5744"/>
    <w:rsid w:val="00C171CA"/>
    <w:rsid w:val="00CC169B"/>
    <w:rsid w:val="00CC3CFC"/>
    <w:rsid w:val="00CD6958"/>
    <w:rsid w:val="00CF6592"/>
    <w:rsid w:val="00D11156"/>
    <w:rsid w:val="00D208EF"/>
    <w:rsid w:val="00D45E20"/>
    <w:rsid w:val="00D514D0"/>
    <w:rsid w:val="00D814E0"/>
    <w:rsid w:val="00D954ED"/>
    <w:rsid w:val="00DE654D"/>
    <w:rsid w:val="00E315A4"/>
    <w:rsid w:val="00E46927"/>
    <w:rsid w:val="00E57D18"/>
    <w:rsid w:val="00E57E75"/>
    <w:rsid w:val="00EF0575"/>
    <w:rsid w:val="00EF0D65"/>
    <w:rsid w:val="00F16FA8"/>
    <w:rsid w:val="00F515F8"/>
    <w:rsid w:val="00F90E09"/>
    <w:rsid w:val="00F91F87"/>
    <w:rsid w:val="00FD00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E04515F-EFD9-4098-8799-4C0F9485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3">
    <w:name w:val="heading 3"/>
    <w:basedOn w:val="Normal"/>
    <w:next w:val="Normal"/>
    <w:qFormat/>
    <w:pPr>
      <w:keepNext/>
      <w:ind w:firstLine="5814"/>
      <w:outlineLvl w:val="2"/>
    </w:pPr>
    <w:rPr>
      <w:rFonts w:ascii="Tahoma" w:hAnsi="Tahoma"/>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Comic Sans MS" w:hAnsi="Comic Sans MS"/>
    </w:rPr>
  </w:style>
  <w:style w:type="paragraph" w:styleId="Titre">
    <w:name w:val="Title"/>
    <w:basedOn w:val="Normal"/>
    <w:qFormat/>
    <w:pPr>
      <w:spacing w:line="360" w:lineRule="auto"/>
      <w:jc w:val="center"/>
    </w:pPr>
    <w:rPr>
      <w:rFonts w:ascii="Footlight MT Light" w:hAnsi="Footlight MT Light"/>
      <w:b/>
      <w:sz w:val="40"/>
      <w:szCs w:val="20"/>
    </w:rPr>
  </w:style>
  <w:style w:type="paragraph" w:styleId="Sous-titre">
    <w:name w:val="Subtitle"/>
    <w:basedOn w:val="Normal"/>
    <w:qFormat/>
    <w:pPr>
      <w:jc w:val="center"/>
    </w:pPr>
    <w:rPr>
      <w:rFonts w:ascii="Footlight MT Light" w:hAnsi="Footlight MT Light"/>
      <w:b/>
      <w:sz w:val="32"/>
      <w:szCs w:val="20"/>
    </w:rPr>
  </w:style>
  <w:style w:type="paragraph" w:styleId="Pieddepage">
    <w:name w:val="footer"/>
    <w:basedOn w:val="Normal"/>
    <w:pPr>
      <w:tabs>
        <w:tab w:val="center" w:pos="4536"/>
        <w:tab w:val="right" w:pos="9072"/>
      </w:tabs>
    </w:pPr>
  </w:style>
  <w:style w:type="paragraph" w:styleId="Textedebulles">
    <w:name w:val="Balloon Text"/>
    <w:basedOn w:val="Normal"/>
    <w:link w:val="TextedebullesCar"/>
    <w:rsid w:val="004A0ADB"/>
    <w:rPr>
      <w:rFonts w:ascii="Segoe UI" w:hAnsi="Segoe UI" w:cs="Segoe UI"/>
      <w:sz w:val="18"/>
      <w:szCs w:val="18"/>
    </w:rPr>
  </w:style>
  <w:style w:type="character" w:customStyle="1" w:styleId="TextedebullesCar">
    <w:name w:val="Texte de bulles Car"/>
    <w:link w:val="Textedebulles"/>
    <w:rsid w:val="004A0ADB"/>
    <w:rPr>
      <w:rFonts w:ascii="Segoe UI" w:hAnsi="Segoe UI" w:cs="Segoe UI"/>
      <w:sz w:val="18"/>
      <w:szCs w:val="18"/>
    </w:rPr>
  </w:style>
  <w:style w:type="table" w:styleId="Grilledutableau">
    <w:name w:val="Table Grid"/>
    <w:basedOn w:val="TableauNormal"/>
    <w:rsid w:val="00536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817EC"/>
    <w:pPr>
      <w:spacing w:before="100" w:beforeAutospacing="1" w:after="100" w:afterAutospacing="1"/>
    </w:pPr>
  </w:style>
  <w:style w:type="character" w:customStyle="1" w:styleId="object">
    <w:name w:val="object"/>
    <w:rsid w:val="002817EC"/>
  </w:style>
  <w:style w:type="paragraph" w:styleId="Paragraphedeliste">
    <w:name w:val="List Paragraph"/>
    <w:basedOn w:val="Normal"/>
    <w:uiPriority w:val="34"/>
    <w:qFormat/>
    <w:rsid w:val="002817EC"/>
    <w:pPr>
      <w:suppressAutoHyphens/>
      <w:ind w:left="720"/>
      <w:contextualSpacing/>
    </w:pPr>
    <w:rPr>
      <w:rFonts w:ascii="Open Sans" w:eastAsia="SimSun" w:hAnsi="Open Sans" w:cs="Open Sans"/>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962537">
      <w:bodyDiv w:val="1"/>
      <w:marLeft w:val="0"/>
      <w:marRight w:val="0"/>
      <w:marTop w:val="0"/>
      <w:marBottom w:val="0"/>
      <w:divBdr>
        <w:top w:val="none" w:sz="0" w:space="0" w:color="auto"/>
        <w:left w:val="none" w:sz="0" w:space="0" w:color="auto"/>
        <w:bottom w:val="none" w:sz="0" w:space="0" w:color="auto"/>
        <w:right w:val="none" w:sz="0" w:space="0" w:color="auto"/>
      </w:divBdr>
    </w:div>
    <w:div w:id="940068511">
      <w:bodyDiv w:val="1"/>
      <w:marLeft w:val="0"/>
      <w:marRight w:val="0"/>
      <w:marTop w:val="0"/>
      <w:marBottom w:val="0"/>
      <w:divBdr>
        <w:top w:val="none" w:sz="0" w:space="0" w:color="auto"/>
        <w:left w:val="none" w:sz="0" w:space="0" w:color="auto"/>
        <w:bottom w:val="none" w:sz="0" w:space="0" w:color="auto"/>
        <w:right w:val="none" w:sz="0" w:space="0" w:color="auto"/>
      </w:divBdr>
    </w:div>
    <w:div w:id="1093624655">
      <w:bodyDiv w:val="1"/>
      <w:marLeft w:val="0"/>
      <w:marRight w:val="0"/>
      <w:marTop w:val="0"/>
      <w:marBottom w:val="0"/>
      <w:divBdr>
        <w:top w:val="none" w:sz="0" w:space="0" w:color="auto"/>
        <w:left w:val="none" w:sz="0" w:space="0" w:color="auto"/>
        <w:bottom w:val="none" w:sz="0" w:space="0" w:color="auto"/>
        <w:right w:val="none" w:sz="0" w:space="0" w:color="auto"/>
      </w:divBdr>
    </w:div>
    <w:div w:id="1379933816">
      <w:bodyDiv w:val="1"/>
      <w:marLeft w:val="0"/>
      <w:marRight w:val="0"/>
      <w:marTop w:val="0"/>
      <w:marBottom w:val="0"/>
      <w:divBdr>
        <w:top w:val="none" w:sz="0" w:space="0" w:color="auto"/>
        <w:left w:val="none" w:sz="0" w:space="0" w:color="auto"/>
        <w:bottom w:val="none" w:sz="0" w:space="0" w:color="auto"/>
        <w:right w:val="none" w:sz="0" w:space="0" w:color="auto"/>
      </w:divBdr>
    </w:div>
    <w:div w:id="1480728896">
      <w:bodyDiv w:val="1"/>
      <w:marLeft w:val="0"/>
      <w:marRight w:val="0"/>
      <w:marTop w:val="0"/>
      <w:marBottom w:val="0"/>
      <w:divBdr>
        <w:top w:val="none" w:sz="0" w:space="0" w:color="auto"/>
        <w:left w:val="none" w:sz="0" w:space="0" w:color="auto"/>
        <w:bottom w:val="none" w:sz="0" w:space="0" w:color="auto"/>
        <w:right w:val="none" w:sz="0" w:space="0" w:color="auto"/>
      </w:divBdr>
    </w:div>
    <w:div w:id="1511606708">
      <w:bodyDiv w:val="1"/>
      <w:marLeft w:val="0"/>
      <w:marRight w:val="0"/>
      <w:marTop w:val="0"/>
      <w:marBottom w:val="0"/>
      <w:divBdr>
        <w:top w:val="none" w:sz="0" w:space="0" w:color="auto"/>
        <w:left w:val="none" w:sz="0" w:space="0" w:color="auto"/>
        <w:bottom w:val="none" w:sz="0" w:space="0" w:color="auto"/>
        <w:right w:val="none" w:sz="0" w:space="0" w:color="auto"/>
      </w:divBdr>
    </w:div>
    <w:div w:id="1612938480">
      <w:bodyDiv w:val="1"/>
      <w:marLeft w:val="0"/>
      <w:marRight w:val="0"/>
      <w:marTop w:val="0"/>
      <w:marBottom w:val="0"/>
      <w:divBdr>
        <w:top w:val="none" w:sz="0" w:space="0" w:color="auto"/>
        <w:left w:val="none" w:sz="0" w:space="0" w:color="auto"/>
        <w:bottom w:val="none" w:sz="0" w:space="0" w:color="auto"/>
        <w:right w:val="none" w:sz="0" w:space="0" w:color="auto"/>
      </w:divBdr>
    </w:div>
    <w:div w:id="181641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2192</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Châtenay-Malabry,</vt:lpstr>
    </vt:vector>
  </TitlesOfParts>
  <Company>UNIVERSITE PARIS SUD IX</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Châtenay-Malabry,</dc:title>
  <dc:subject/>
  <dc:creator>BUFFAT</dc:creator>
  <cp:keywords/>
  <dc:description/>
  <cp:lastModifiedBy>Patricia Buffat</cp:lastModifiedBy>
  <cp:revision>2</cp:revision>
  <cp:lastPrinted>2020-10-30T08:03:00Z</cp:lastPrinted>
  <dcterms:created xsi:type="dcterms:W3CDTF">2021-02-17T10:03:00Z</dcterms:created>
  <dcterms:modified xsi:type="dcterms:W3CDTF">2021-02-17T10:03:00Z</dcterms:modified>
</cp:coreProperties>
</file>