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DIPLÖME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Pr="00CB0467" w:rsidRDefault="00CB0467" w:rsidP="00B96DB9">
      <w:pPr>
        <w:spacing w:before="120"/>
        <w:jc w:val="both"/>
        <w:rPr>
          <w:b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Pr="00CB0467">
        <w:rPr>
          <w:b/>
        </w:rPr>
        <w:t>BIOLOGIE MEDICALE (Phase d’approfondissement)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175"/>
        <w:gridCol w:w="1966"/>
        <w:gridCol w:w="1912"/>
        <w:gridCol w:w="2416"/>
        <w:gridCol w:w="1745"/>
        <w:gridCol w:w="1696"/>
      </w:tblGrid>
      <w:tr w:rsidR="00CB0467" w:rsidRPr="0094431E" w:rsidTr="00CB0467">
        <w:trPr>
          <w:trHeight w:val="326"/>
        </w:trPr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Titre/</w:t>
            </w:r>
            <w:r w:rsidRPr="0094431E">
              <w:rPr>
                <w:b/>
                <w:sz w:val="20"/>
              </w:rPr>
              <w:t>Fonction</w:t>
            </w:r>
            <w:r>
              <w:rPr>
                <w:b/>
                <w:sz w:val="20"/>
              </w:rPr>
              <w:t>/Qualité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  <w:r w:rsidR="00F8705F">
              <w:rPr>
                <w:b/>
                <w:sz w:val="20"/>
              </w:rPr>
              <w:t xml:space="preserve"> - Service</w:t>
            </w: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</w:p>
        </w:tc>
      </w:tr>
      <w:tr w:rsidR="00CB0467" w:rsidRPr="0094431E" w:rsidTr="001B6D42"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Default="00C30B28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 ou MCU titulaire de l’HDR</w:t>
            </w:r>
          </w:p>
          <w:p w:rsidR="001B6D42" w:rsidRPr="0094431E" w:rsidRDefault="001B6D42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Disciplines pharmaceutiques</w:t>
            </w:r>
          </w:p>
        </w:tc>
        <w:tc>
          <w:tcPr>
            <w:tcW w:w="2428" w:type="dxa"/>
          </w:tcPr>
          <w:p w:rsidR="00CB0467" w:rsidRPr="0094431E" w:rsidRDefault="00CB0467" w:rsidP="00C30B2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rPr>
          <w:trHeight w:val="470"/>
        </w:trPr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2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3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4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6DB9" w:rsidRDefault="001B6D42" w:rsidP="00B96DB9">
      <w:r>
        <w:t>Attention, 2 membres du jury doivent être Pharmaciens ou Dr en Pharmacie. Un membre du jury doit être enseignant dans l’UFR Pharmacie Paris-Saclay.</w:t>
      </w:r>
    </w:p>
    <w:p w:rsidR="001B6D42" w:rsidRDefault="001B6D42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>
      <w:bookmarkStart w:id="0" w:name="_GoBack"/>
      <w:bookmarkEnd w:id="0"/>
    </w:p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B45E50" w:rsidP="00B96DB9">
      <w:pPr>
        <w:pStyle w:val="Titre2"/>
        <w:spacing w:before="0"/>
        <w:jc w:val="both"/>
        <w:rPr>
          <w:szCs w:val="24"/>
        </w:rPr>
      </w:pPr>
      <w:r>
        <w:rPr>
          <w:szCs w:val="24"/>
        </w:rPr>
        <w:t>Orsay</w:t>
      </w:r>
      <w:r w:rsidR="00B96DB9" w:rsidRPr="001230A3">
        <w:rPr>
          <w:szCs w:val="24"/>
        </w:rPr>
        <w:t>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 Biologie Médicale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>Le Doyen</w:t>
      </w:r>
    </w:p>
    <w:p w:rsidR="00B45E50" w:rsidRPr="00154DDC" w:rsidRDefault="00B45E50" w:rsidP="00B45E50">
      <w:pPr>
        <w:spacing w:line="360" w:lineRule="auto"/>
        <w:ind w:left="2832" w:firstLine="708"/>
        <w:jc w:val="both"/>
        <w:rPr>
          <w:b/>
          <w:sz w:val="12"/>
          <w:szCs w:val="12"/>
        </w:rPr>
      </w:pPr>
      <w:r w:rsidRPr="00154DDC">
        <w:rPr>
          <w:b/>
          <w:sz w:val="12"/>
          <w:szCs w:val="12"/>
        </w:rPr>
        <w:t xml:space="preserve">(Pas de signature du Coordonnateur pour le DES Biologie Médicale) </w:t>
      </w:r>
    </w:p>
    <w:p w:rsidR="00F8705F" w:rsidRDefault="00F8705F" w:rsidP="00F8705F">
      <w:pPr>
        <w:spacing w:before="240" w:line="360" w:lineRule="auto"/>
        <w:rPr>
          <w:b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23074C" w:rsidP="00F8705F">
      <w:pPr>
        <w:spacing w:line="360" w:lineRule="auto"/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Pr Jean-Philippe BASTARD</w:t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33" w:rsidRDefault="00B31833" w:rsidP="00B96DB9">
      <w:r>
        <w:separator/>
      </w:r>
    </w:p>
  </w:endnote>
  <w:endnote w:type="continuationSeparator" w:id="0">
    <w:p w:rsidR="00B31833" w:rsidRDefault="00B31833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E51448" w:rsidRDefault="003E1657" w:rsidP="00B96DB9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E51448">
      <w:rPr>
        <w:rFonts w:ascii="Arial" w:hAnsi="Arial" w:cs="Arial"/>
        <w:b/>
        <w:sz w:val="16"/>
      </w:rPr>
      <w:t xml:space="preserve"> - 9</w:t>
    </w:r>
    <w:r>
      <w:rPr>
        <w:rFonts w:ascii="Arial" w:hAnsi="Arial" w:cs="Arial"/>
        <w:b/>
        <w:sz w:val="16"/>
      </w:rPr>
      <w:t>1400</w:t>
    </w:r>
    <w:r w:rsidR="00B96DB9" w:rsidRPr="00E51448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ORSAY</w:t>
    </w:r>
    <w:r w:rsidR="00B96DB9" w:rsidRPr="00E51448">
      <w:rPr>
        <w:rFonts w:ascii="Arial" w:hAnsi="Arial" w:cs="Arial"/>
        <w:b/>
        <w:sz w:val="16"/>
      </w:rPr>
      <w:t xml:space="preserve">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Pr="00E21572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</w:t>
    </w:r>
    <w:r w:rsidR="00B45E50">
      <w:rPr>
        <w:rFonts w:ascii="Arial" w:hAnsi="Arial" w:cs="Arial"/>
        <w:b/>
        <w:sz w:val="16"/>
      </w:rPr>
      <w:t>80</w:t>
    </w:r>
    <w:r w:rsidR="00494222">
      <w:rPr>
        <w:rFonts w:ascii="Arial" w:hAnsi="Arial" w:cs="Arial"/>
        <w:b/>
        <w:sz w:val="16"/>
      </w:rPr>
      <w:t>.</w:t>
    </w:r>
    <w:r w:rsidR="00B45E50">
      <w:rPr>
        <w:rFonts w:ascii="Arial" w:hAnsi="Arial" w:cs="Arial"/>
        <w:b/>
        <w:sz w:val="16"/>
      </w:rPr>
      <w:t>00</w:t>
    </w:r>
    <w:r w:rsidR="00494222">
      <w:rPr>
        <w:rFonts w:ascii="Arial" w:hAnsi="Arial" w:cs="Arial"/>
        <w:b/>
        <w:sz w:val="16"/>
      </w:rPr>
      <w:t>.</w:t>
    </w:r>
    <w:r w:rsidR="00B45E50">
      <w:rPr>
        <w:rFonts w:ascii="Arial" w:hAnsi="Arial" w:cs="Arial"/>
        <w:b/>
        <w:sz w:val="16"/>
      </w:rPr>
      <w:t>60</w:t>
    </w:r>
    <w:r w:rsidR="00494222">
      <w:rPr>
        <w:rFonts w:ascii="Arial" w:hAnsi="Arial" w:cs="Arial"/>
        <w:b/>
        <w:sz w:val="16"/>
      </w:rPr>
      <w:t>.</w:t>
    </w:r>
    <w:r w:rsidR="00B45E50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33" w:rsidRDefault="00B31833" w:rsidP="00B96DB9">
      <w:r>
        <w:separator/>
      </w:r>
    </w:p>
  </w:footnote>
  <w:footnote w:type="continuationSeparator" w:id="0">
    <w:p w:rsidR="00B31833" w:rsidRDefault="00B31833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64071"/>
    <w:rsid w:val="001B6D42"/>
    <w:rsid w:val="0023074C"/>
    <w:rsid w:val="00322942"/>
    <w:rsid w:val="00385FE2"/>
    <w:rsid w:val="00387CA8"/>
    <w:rsid w:val="003A5F36"/>
    <w:rsid w:val="003D4797"/>
    <w:rsid w:val="003E1657"/>
    <w:rsid w:val="00494222"/>
    <w:rsid w:val="004F139C"/>
    <w:rsid w:val="00573FA3"/>
    <w:rsid w:val="005A1325"/>
    <w:rsid w:val="00663B7C"/>
    <w:rsid w:val="0070532E"/>
    <w:rsid w:val="009100C7"/>
    <w:rsid w:val="00971644"/>
    <w:rsid w:val="00A224E5"/>
    <w:rsid w:val="00B31833"/>
    <w:rsid w:val="00B45E50"/>
    <w:rsid w:val="00B96DB9"/>
    <w:rsid w:val="00C30B28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2320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3</cp:revision>
  <cp:lastPrinted>2020-01-30T12:40:00Z</cp:lastPrinted>
  <dcterms:created xsi:type="dcterms:W3CDTF">2022-07-18T14:54:00Z</dcterms:created>
  <dcterms:modified xsi:type="dcterms:W3CDTF">2022-09-23T14:18:00Z</dcterms:modified>
</cp:coreProperties>
</file>